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1B" w:rsidRDefault="0083456E" w:rsidP="00A32CAD">
      <w:pPr>
        <w:pStyle w:val="1"/>
        <w:spacing w:line="276" w:lineRule="auto"/>
        <w:rPr>
          <w:color w:val="FF0000"/>
          <w:sz w:val="36"/>
          <w:szCs w:val="36"/>
          <w:lang w:eastAsia="ko-KR"/>
        </w:rPr>
      </w:pPr>
      <w:r>
        <w:rPr>
          <w:rFonts w:hint="eastAsia"/>
          <w:color w:val="FF0000"/>
          <w:sz w:val="36"/>
          <w:szCs w:val="36"/>
          <w:lang w:eastAsia="ko-KR"/>
        </w:rPr>
        <w:t>[If possible, 2</w:t>
      </w:r>
      <w:r w:rsidRPr="00CA2131">
        <w:rPr>
          <w:rFonts w:hint="eastAsia"/>
          <w:color w:val="FF0000"/>
          <w:sz w:val="36"/>
          <w:szCs w:val="36"/>
          <w:lang w:eastAsia="ko-KR"/>
        </w:rPr>
        <w:t>~4 pages]</w:t>
      </w:r>
    </w:p>
    <w:p w:rsidR="0083456E" w:rsidRPr="0083456E" w:rsidRDefault="0083456E" w:rsidP="00A32CAD">
      <w:pPr>
        <w:spacing w:line="276" w:lineRule="auto"/>
        <w:rPr>
          <w:rFonts w:eastAsiaTheme="minorEastAsia"/>
          <w:lang w:eastAsia="ko-KR"/>
        </w:rPr>
      </w:pPr>
    </w:p>
    <w:p w:rsidR="00751CE6" w:rsidRPr="00F95A12" w:rsidRDefault="00C54076" w:rsidP="00A32CAD">
      <w:pPr>
        <w:pStyle w:val="1"/>
        <w:spacing w:line="276" w:lineRule="auto"/>
        <w:rPr>
          <w:sz w:val="28"/>
          <w:lang w:eastAsia="ko-KR"/>
        </w:rPr>
      </w:pPr>
      <w:r w:rsidRPr="00C54076">
        <w:rPr>
          <w:sz w:val="28"/>
          <w:lang w:eastAsia="ko-KR"/>
        </w:rPr>
        <w:t xml:space="preserve">Implementation of </w:t>
      </w:r>
      <w:r w:rsidR="00453931">
        <w:rPr>
          <w:rFonts w:hint="eastAsia"/>
          <w:sz w:val="28"/>
          <w:lang w:eastAsia="ko-KR"/>
        </w:rPr>
        <w:t>I</w:t>
      </w:r>
      <w:r w:rsidRPr="00C54076">
        <w:rPr>
          <w:sz w:val="28"/>
          <w:lang w:eastAsia="ko-KR"/>
        </w:rPr>
        <w:t>IBC System</w:t>
      </w:r>
    </w:p>
    <w:p w:rsidR="009F4042" w:rsidRDefault="009F4042" w:rsidP="00A32CAD">
      <w:pPr>
        <w:spacing w:line="276" w:lineRule="auto"/>
        <w:rPr>
          <w:rFonts w:eastAsia="돋움"/>
          <w:b/>
          <w:sz w:val="28"/>
          <w:szCs w:val="28"/>
          <w:lang w:eastAsia="ko-KR"/>
        </w:rPr>
      </w:pPr>
    </w:p>
    <w:p w:rsidR="00FD10F7" w:rsidRPr="00B70A09" w:rsidRDefault="00FD10F7" w:rsidP="00A32CAD">
      <w:pPr>
        <w:spacing w:line="276" w:lineRule="auto"/>
        <w:rPr>
          <w:rFonts w:eastAsiaTheme="minorEastAsia"/>
          <w:sz w:val="22"/>
          <w:szCs w:val="22"/>
          <w:lang w:eastAsia="ko-KR"/>
        </w:rPr>
      </w:pPr>
      <w:bookmarkStart w:id="0" w:name="_GoBack"/>
      <w:bookmarkEnd w:id="0"/>
    </w:p>
    <w:p w:rsidR="00FD10F7" w:rsidRPr="007241CF" w:rsidRDefault="0083456E" w:rsidP="00A32CAD">
      <w:pPr>
        <w:pStyle w:val="author0"/>
        <w:tabs>
          <w:tab w:val="center" w:pos="3572"/>
          <w:tab w:val="left" w:pos="6082"/>
        </w:tabs>
        <w:spacing w:after="0" w:line="276" w:lineRule="auto"/>
        <w:ind w:firstLine="0"/>
        <w:rPr>
          <w:rFonts w:ascii="Times New Roman" w:hAnsi="Times New Roman"/>
          <w:sz w:val="24"/>
          <w:szCs w:val="22"/>
          <w:vertAlign w:val="superscript"/>
          <w:lang w:val="de-DE" w:eastAsia="ko-KR"/>
        </w:rPr>
      </w:pPr>
      <w:r>
        <w:rPr>
          <w:rFonts w:ascii="Times New Roman" w:hAnsi="Times New Roman" w:hint="eastAsia"/>
          <w:sz w:val="24"/>
          <w:szCs w:val="22"/>
          <w:lang w:val="de-DE" w:eastAsia="ko-KR"/>
        </w:rPr>
        <w:t>Gildong Hong</w:t>
      </w:r>
      <w:r w:rsidR="00242200">
        <w:rPr>
          <w:rFonts w:ascii="Times New Roman" w:hAnsi="Times New Roman" w:hint="eastAsia"/>
          <w:sz w:val="24"/>
          <w:szCs w:val="22"/>
          <w:lang w:val="de-DE" w:eastAsia="ko-KR"/>
        </w:rPr>
        <w:t xml:space="preserve">* </w:t>
      </w:r>
      <w:r>
        <w:rPr>
          <w:rFonts w:ascii="Times New Roman" w:hAnsi="Times New Roman"/>
          <w:sz w:val="24"/>
          <w:szCs w:val="22"/>
          <w:lang w:val="de-DE" w:eastAsia="ko-KR"/>
        </w:rPr>
        <w:t xml:space="preserve">and </w:t>
      </w:r>
      <w:r>
        <w:rPr>
          <w:rFonts w:ascii="Times New Roman" w:hAnsi="Times New Roman" w:hint="eastAsia"/>
          <w:sz w:val="24"/>
          <w:szCs w:val="22"/>
          <w:lang w:val="de-DE" w:eastAsia="ko-KR"/>
        </w:rPr>
        <w:t>Soonshin Lee</w:t>
      </w:r>
      <w:r w:rsidR="00F9146F">
        <w:rPr>
          <w:rFonts w:ascii="Times New Roman" w:hAnsi="Times New Roman" w:hint="eastAsia"/>
          <w:sz w:val="24"/>
          <w:szCs w:val="22"/>
          <w:lang w:val="de-DE" w:eastAsia="ko-KR"/>
        </w:rPr>
        <w:t>*</w:t>
      </w:r>
    </w:p>
    <w:p w:rsidR="00FD10F7" w:rsidRPr="00F9146F" w:rsidRDefault="00FD10F7" w:rsidP="00A32CAD">
      <w:pPr>
        <w:tabs>
          <w:tab w:val="left" w:pos="24"/>
        </w:tabs>
        <w:spacing w:line="276" w:lineRule="auto"/>
        <w:ind w:firstLine="240"/>
        <w:jc w:val="center"/>
        <w:rPr>
          <w:sz w:val="24"/>
          <w:lang w:val="de-DE" w:eastAsia="ko-KR"/>
        </w:rPr>
      </w:pPr>
    </w:p>
    <w:p w:rsidR="00FD10F7" w:rsidRPr="00224007" w:rsidRDefault="00F9146F" w:rsidP="00A32CAD">
      <w:pPr>
        <w:pStyle w:val="authorinfo"/>
        <w:spacing w:line="276" w:lineRule="auto"/>
        <w:ind w:firstLine="0"/>
        <w:rPr>
          <w:rFonts w:ascii="Times New Roman" w:hAnsi="Times New Roman"/>
          <w:i/>
          <w:sz w:val="24"/>
          <w:szCs w:val="24"/>
          <w:lang w:val="de-DE" w:eastAsia="ko-KR"/>
        </w:rPr>
      </w:pPr>
      <w:r>
        <w:rPr>
          <w:rFonts w:ascii="Times New Roman" w:hAnsi="Times New Roman" w:hint="eastAsia"/>
          <w:i/>
          <w:sz w:val="24"/>
          <w:szCs w:val="24"/>
          <w:lang w:val="de-DE" w:eastAsia="ko-KR"/>
        </w:rPr>
        <w:t>*</w:t>
      </w:r>
      <w:r w:rsidR="00FD10F7" w:rsidRPr="00224007">
        <w:rPr>
          <w:rFonts w:ascii="Times New Roman" w:hAnsi="Times New Roman"/>
          <w:i/>
          <w:sz w:val="24"/>
          <w:szCs w:val="24"/>
          <w:lang w:val="de-DE"/>
        </w:rPr>
        <w:t>Hankuk University</w:t>
      </w:r>
      <w:r w:rsidR="009C15D3">
        <w:rPr>
          <w:rFonts w:ascii="Times New Roman" w:hAnsi="Times New Roman"/>
          <w:i/>
          <w:sz w:val="24"/>
          <w:szCs w:val="24"/>
          <w:lang w:val="de-DE"/>
        </w:rPr>
        <w:t xml:space="preserve">, </w:t>
      </w:r>
      <w:r w:rsidR="0083456E">
        <w:rPr>
          <w:rFonts w:ascii="Times New Roman" w:hAnsi="Times New Roman" w:hint="eastAsia"/>
          <w:i/>
          <w:sz w:val="24"/>
          <w:szCs w:val="24"/>
          <w:lang w:val="de-DE" w:eastAsia="ko-KR"/>
        </w:rPr>
        <w:t>Seoul</w:t>
      </w:r>
      <w:r w:rsidR="009C15D3">
        <w:rPr>
          <w:rFonts w:ascii="Times New Roman" w:hAnsi="Times New Roman"/>
          <w:i/>
          <w:sz w:val="24"/>
          <w:szCs w:val="24"/>
          <w:lang w:val="de-DE"/>
        </w:rPr>
        <w:t>, Korea</w:t>
      </w:r>
    </w:p>
    <w:p w:rsidR="00FD10F7" w:rsidRPr="00224007" w:rsidRDefault="00FD10F7" w:rsidP="00A32CAD">
      <w:pPr>
        <w:tabs>
          <w:tab w:val="left" w:pos="24"/>
        </w:tabs>
        <w:spacing w:line="276" w:lineRule="auto"/>
        <w:jc w:val="center"/>
        <w:rPr>
          <w:rFonts w:eastAsiaTheme="minorEastAsia"/>
          <w:color w:val="000000" w:themeColor="text1"/>
          <w:sz w:val="24"/>
          <w:szCs w:val="24"/>
          <w:lang w:val="de-DE" w:eastAsia="ko-KR"/>
        </w:rPr>
      </w:pPr>
      <w:r w:rsidRPr="00224007">
        <w:rPr>
          <w:rFonts w:hint="eastAsia"/>
          <w:sz w:val="24"/>
          <w:szCs w:val="24"/>
          <w:lang w:val="de-DE" w:eastAsia="ko-KR"/>
        </w:rPr>
        <w:t xml:space="preserve">e-mail : </w:t>
      </w:r>
      <w:r w:rsidR="00F9146F">
        <w:rPr>
          <w:rFonts w:eastAsiaTheme="minorEastAsia" w:hint="eastAsia"/>
          <w:sz w:val="24"/>
          <w:szCs w:val="24"/>
          <w:lang w:val="de-DE" w:eastAsia="ko-KR"/>
        </w:rPr>
        <w:t>{</w:t>
      </w:r>
      <w:r w:rsidR="0083456E">
        <w:rPr>
          <w:rFonts w:eastAsiaTheme="minorEastAsia" w:hint="eastAsia"/>
          <w:sz w:val="24"/>
          <w:szCs w:val="24"/>
          <w:lang w:val="de-DE" w:eastAsia="ko-KR"/>
        </w:rPr>
        <w:t xml:space="preserve">gdhong, sslee </w:t>
      </w:r>
      <w:r w:rsidR="00F9146F">
        <w:rPr>
          <w:rFonts w:eastAsiaTheme="minorEastAsia" w:hint="eastAsia"/>
          <w:sz w:val="24"/>
          <w:szCs w:val="24"/>
          <w:lang w:val="de-DE" w:eastAsia="ko-KR"/>
        </w:rPr>
        <w:t>}</w:t>
      </w:r>
      <w:r w:rsidRPr="00224007">
        <w:rPr>
          <w:sz w:val="24"/>
          <w:szCs w:val="24"/>
          <w:lang w:val="de-DE" w:eastAsia="ko-KR"/>
        </w:rPr>
        <w:t>@hufs.ac.kr</w:t>
      </w:r>
    </w:p>
    <w:p w:rsidR="00F95A12" w:rsidRPr="00EB57FD" w:rsidRDefault="00F95A12" w:rsidP="00A32CAD">
      <w:pPr>
        <w:pStyle w:val="1"/>
        <w:tabs>
          <w:tab w:val="left" w:pos="24"/>
        </w:tabs>
        <w:spacing w:before="240" w:after="120" w:line="276" w:lineRule="auto"/>
        <w:jc w:val="both"/>
        <w:rPr>
          <w:i/>
          <w:sz w:val="24"/>
          <w:lang w:val="de-DE" w:eastAsia="ko-KR"/>
        </w:rPr>
      </w:pPr>
    </w:p>
    <w:p w:rsidR="0083456E" w:rsidRDefault="0083456E" w:rsidP="00A32CAD">
      <w:pPr>
        <w:pStyle w:val="1"/>
        <w:tabs>
          <w:tab w:val="left" w:pos="24"/>
        </w:tabs>
        <w:spacing w:before="240" w:after="120" w:line="276" w:lineRule="auto"/>
        <w:rPr>
          <w:i/>
          <w:sz w:val="24"/>
          <w:lang w:eastAsia="ko-KR"/>
        </w:rPr>
      </w:pPr>
      <w:r>
        <w:rPr>
          <w:i/>
          <w:sz w:val="24"/>
        </w:rPr>
        <w:t>Abstract</w:t>
      </w:r>
    </w:p>
    <w:p w:rsidR="0083456E" w:rsidRPr="00A15AAD" w:rsidRDefault="0083456E" w:rsidP="00A32CAD">
      <w:pPr>
        <w:spacing w:line="276"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and written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 italicized, centered relative to the column, initially capitalized, fixed-spacing at 13 pt., 12 pt. spacing before the text and 6 pt. after. The abstract content is to be in 11-point, italicized, single spaced type</w:t>
      </w:r>
      <w:r w:rsidRPr="00F95A12">
        <w:rPr>
          <w:i/>
          <w:sz w:val="22"/>
          <w:szCs w:val="22"/>
          <w:lang w:eastAsia="ko-KR"/>
        </w:rPr>
        <w:t>.</w:t>
      </w:r>
      <w:r>
        <w:rPr>
          <w:rFonts w:eastAsiaTheme="minorEastAsia" w:hint="eastAsia"/>
          <w:i/>
          <w:sz w:val="22"/>
          <w:szCs w:val="22"/>
          <w:lang w:eastAsia="ko-KR"/>
        </w:rPr>
        <w:t xml:space="preserve"> Leave one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keywords. All manuscripts must be in English.</w:t>
      </w:r>
    </w:p>
    <w:p w:rsidR="006C5131" w:rsidRPr="00587293" w:rsidRDefault="006C5131" w:rsidP="00A32CAD">
      <w:pPr>
        <w:spacing w:line="276" w:lineRule="auto"/>
        <w:rPr>
          <w:rFonts w:eastAsiaTheme="minorEastAsia"/>
          <w:i/>
          <w:spacing w:val="-2"/>
          <w:kern w:val="28"/>
          <w:sz w:val="22"/>
          <w:szCs w:val="22"/>
          <w:lang w:eastAsia="ko-KR"/>
        </w:rPr>
      </w:pPr>
    </w:p>
    <w:p w:rsidR="0083456E" w:rsidRPr="00A15AAD" w:rsidRDefault="0083456E" w:rsidP="00A32CAD">
      <w:pPr>
        <w:pStyle w:val="a4"/>
        <w:tabs>
          <w:tab w:val="left" w:pos="24"/>
        </w:tabs>
        <w:spacing w:line="276"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Pr>
          <w:rFonts w:eastAsiaTheme="minorEastAsia" w:hint="eastAsia"/>
          <w:i/>
          <w:lang w:eastAsia="ko-KR"/>
        </w:rPr>
        <w:t xml:space="preserve">Use the word </w:t>
      </w:r>
      <w:r>
        <w:rPr>
          <w:rFonts w:eastAsiaTheme="minorEastAsia"/>
          <w:i/>
          <w:lang w:eastAsia="ko-KR"/>
        </w:rPr>
        <w:t>“</w:t>
      </w:r>
      <w:r>
        <w:rPr>
          <w:rFonts w:eastAsiaTheme="minorEastAsia" w:hint="eastAsia"/>
          <w:i/>
          <w:lang w:eastAsia="ko-KR"/>
        </w:rPr>
        <w:t>Keywords</w:t>
      </w:r>
      <w:r>
        <w:rPr>
          <w:rFonts w:eastAsiaTheme="minorEastAsia"/>
          <w:i/>
          <w:lang w:eastAsia="ko-KR"/>
        </w:rPr>
        <w:t>”</w:t>
      </w:r>
      <w:r>
        <w:rPr>
          <w:rFonts w:eastAsiaTheme="minorEastAsia" w:hint="eastAsia"/>
          <w:i/>
          <w:lang w:eastAsia="ko-KR"/>
        </w:rPr>
        <w:t xml:space="preserve"> as the title, in 10-point Times New Roman, boldface, initially capitalized, italicized, </w:t>
      </w:r>
      <w:r>
        <w:rPr>
          <w:rFonts w:eastAsiaTheme="minorEastAsia"/>
          <w:i/>
          <w:lang w:eastAsia="ko-KR"/>
        </w:rPr>
        <w:t>justified</w:t>
      </w:r>
      <w:r>
        <w:rPr>
          <w:rFonts w:eastAsiaTheme="minorEastAsia" w:hint="eastAsia"/>
          <w:i/>
          <w:lang w:eastAsia="ko-KR"/>
        </w:rPr>
        <w:t xml:space="preserve">, </w:t>
      </w:r>
      <w:proofErr w:type="gramStart"/>
      <w:r>
        <w:rPr>
          <w:rFonts w:eastAsiaTheme="minorEastAsia" w:hint="eastAsia"/>
          <w:i/>
          <w:lang w:eastAsia="ko-KR"/>
        </w:rPr>
        <w:t>indented</w:t>
      </w:r>
      <w:proofErr w:type="gramEnd"/>
      <w:r>
        <w:rPr>
          <w:rFonts w:eastAsiaTheme="minorEastAsia" w:hint="eastAsia"/>
          <w:i/>
          <w:lang w:eastAsia="ko-KR"/>
        </w:rPr>
        <w:t xml:space="preserve"> for 0.43cm. 4-6 keywords for a subject index should be included in this section. Keywords must be 10-point Times New Roman, italicized, </w:t>
      </w:r>
      <w:r>
        <w:rPr>
          <w:rFonts w:eastAsiaTheme="minorEastAsia"/>
          <w:i/>
          <w:lang w:eastAsia="ko-KR"/>
        </w:rPr>
        <w:t>and single</w:t>
      </w:r>
      <w:r>
        <w:rPr>
          <w:rFonts w:eastAsiaTheme="minorEastAsia" w:hint="eastAsia"/>
          <w:i/>
          <w:lang w:eastAsia="ko-KR"/>
        </w:rPr>
        <w:t>-spaced. Leave 11-point one single space after keywords, then begin Introduction.</w:t>
      </w:r>
    </w:p>
    <w:p w:rsidR="00CA4590" w:rsidRPr="0083456E" w:rsidRDefault="00CA4590" w:rsidP="00A32CAD">
      <w:pPr>
        <w:tabs>
          <w:tab w:val="left" w:pos="24"/>
        </w:tabs>
        <w:spacing w:line="276" w:lineRule="auto"/>
        <w:rPr>
          <w:rFonts w:eastAsiaTheme="minorEastAsia"/>
          <w:sz w:val="22"/>
          <w:lang w:eastAsia="ko-KR"/>
        </w:rPr>
        <w:sectPr w:rsidR="00CA4590" w:rsidRPr="0083456E" w:rsidSect="00EE6744">
          <w:headerReference w:type="even" r:id="rId9"/>
          <w:headerReference w:type="default" r:id="rId10"/>
          <w:headerReference w:type="first" r:id="rId11"/>
          <w:footerReference w:type="first" r:id="rId12"/>
          <w:pgSz w:w="11907" w:h="15876" w:code="9"/>
          <w:pgMar w:top="1701" w:right="1134" w:bottom="1134" w:left="1134" w:header="850" w:footer="567" w:gutter="0"/>
          <w:cols w:space="423"/>
          <w:titlePg/>
          <w:docGrid w:linePitch="400"/>
        </w:sectPr>
      </w:pPr>
    </w:p>
    <w:p w:rsidR="00F95A12" w:rsidRPr="00CA4590" w:rsidRDefault="00F95A12" w:rsidP="00A32CAD">
      <w:pPr>
        <w:tabs>
          <w:tab w:val="left" w:pos="24"/>
        </w:tabs>
        <w:spacing w:line="276" w:lineRule="auto"/>
        <w:rPr>
          <w:rFonts w:eastAsiaTheme="minorEastAsia"/>
          <w:sz w:val="22"/>
          <w:lang w:eastAsia="ko-KR"/>
        </w:rPr>
      </w:pPr>
    </w:p>
    <w:p w:rsidR="0083456E" w:rsidRDefault="0083456E" w:rsidP="00A32CAD">
      <w:pPr>
        <w:tabs>
          <w:tab w:val="left" w:pos="24"/>
        </w:tabs>
        <w:spacing w:line="276" w:lineRule="auto"/>
        <w:rPr>
          <w:b/>
          <w:sz w:val="26"/>
          <w:lang w:eastAsia="ko-KR"/>
        </w:rPr>
      </w:pPr>
      <w:r>
        <w:rPr>
          <w:b/>
          <w:sz w:val="26"/>
        </w:rPr>
        <w:t>1. Introduction</w:t>
      </w:r>
    </w:p>
    <w:p w:rsidR="0083456E" w:rsidRPr="00B068F6" w:rsidRDefault="0083456E" w:rsidP="00A32CAD">
      <w:pPr>
        <w:pStyle w:val="a9"/>
        <w:tabs>
          <w:tab w:val="left" w:pos="24"/>
        </w:tabs>
        <w:spacing w:before="120" w:line="276" w:lineRule="auto"/>
        <w:ind w:firstLine="220"/>
        <w:rPr>
          <w:sz w:val="22"/>
          <w:szCs w:val="22"/>
          <w:lang w:eastAsia="ko-KR"/>
        </w:rPr>
      </w:pPr>
      <w:r>
        <w:rPr>
          <w:rFonts w:eastAsiaTheme="minorEastAsia" w:hint="eastAsia"/>
          <w:sz w:val="22"/>
          <w:szCs w:val="22"/>
          <w:lang w:eastAsia="ko-KR"/>
        </w:rPr>
        <w:t xml:space="preserve">Please refer to this document and follow the specifics outlined below when submitting your final draft. These guidelines include complete descriptions of the fonts, spacing, and related information for producing your manuscripts. Please follow them and if you have any questions, direct them to the person in charge of your journal, </w:t>
      </w:r>
      <w:hyperlink r:id="rId13" w:history="1">
        <w:r w:rsidR="00F73D32" w:rsidRPr="007B002E">
          <w:rPr>
            <w:rStyle w:val="a5"/>
            <w:rFonts w:eastAsiaTheme="minorEastAsia" w:hint="eastAsia"/>
            <w:sz w:val="22"/>
            <w:szCs w:val="22"/>
            <w:lang w:eastAsia="ko-KR"/>
          </w:rPr>
          <w:t>iccpnd@iibc.kr</w:t>
        </w:r>
      </w:hyperlink>
      <w:r>
        <w:rPr>
          <w:rFonts w:eastAsiaTheme="minorEastAsia" w:hint="eastAsia"/>
          <w:sz w:val="22"/>
          <w:szCs w:val="22"/>
          <w:lang w:eastAsia="ko-KR"/>
        </w:rPr>
        <w:t>.</w:t>
      </w:r>
    </w:p>
    <w:p w:rsidR="00FD10F7" w:rsidRDefault="00FD10F7" w:rsidP="00A32CAD">
      <w:pPr>
        <w:pStyle w:val="a9"/>
        <w:tabs>
          <w:tab w:val="left" w:pos="24"/>
        </w:tabs>
        <w:spacing w:line="276" w:lineRule="auto"/>
        <w:ind w:firstLineChars="0" w:firstLine="0"/>
        <w:rPr>
          <w:rFonts w:eastAsiaTheme="minorEastAsia"/>
          <w:sz w:val="19"/>
          <w:szCs w:val="19"/>
          <w:lang w:eastAsia="ko-KR"/>
        </w:rPr>
      </w:pPr>
    </w:p>
    <w:p w:rsidR="0083456E" w:rsidRPr="00E55B2F" w:rsidRDefault="0083456E" w:rsidP="00A32CAD">
      <w:pPr>
        <w:tabs>
          <w:tab w:val="left" w:pos="24"/>
        </w:tabs>
        <w:spacing w:after="120" w:line="276" w:lineRule="auto"/>
        <w:rPr>
          <w:rFonts w:eastAsiaTheme="minorEastAsia"/>
          <w:b/>
          <w:sz w:val="26"/>
          <w:szCs w:val="26"/>
          <w:lang w:eastAsia="ko-KR"/>
        </w:rPr>
      </w:pPr>
      <w:r>
        <w:rPr>
          <w:b/>
          <w:sz w:val="26"/>
        </w:rPr>
        <w:t xml:space="preserve">2. </w:t>
      </w:r>
      <w:r>
        <w:rPr>
          <w:rFonts w:eastAsiaTheme="minorEastAsia" w:hint="eastAsia"/>
          <w:b/>
          <w:sz w:val="26"/>
          <w:szCs w:val="26"/>
          <w:lang w:eastAsia="ko-KR"/>
        </w:rPr>
        <w:t>Copyright forms</w:t>
      </w:r>
    </w:p>
    <w:p w:rsidR="0083456E" w:rsidRDefault="0083456E" w:rsidP="00A32CAD">
      <w:pPr>
        <w:spacing w:line="276"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4" w:history="1">
        <w:r w:rsidR="00F73D32" w:rsidRPr="007B002E">
          <w:rPr>
            <w:rStyle w:val="a5"/>
          </w:rPr>
          <w:t>http://eng.iibc.kr/iconf/iccpnd2014/sub04.php</w:t>
        </w:r>
      </w:hyperlink>
      <w:r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 to the </w:t>
      </w:r>
      <w:hyperlink r:id="rId15" w:history="1">
        <w:r w:rsidR="00F73D32" w:rsidRPr="007B002E">
          <w:rPr>
            <w:rStyle w:val="a5"/>
            <w:rFonts w:eastAsiaTheme="minorEastAsia" w:hint="eastAsia"/>
            <w:sz w:val="22"/>
            <w:szCs w:val="22"/>
            <w:lang w:eastAsia="ko-KR"/>
          </w:rPr>
          <w:t>iccpnd@iibc.kr</w:t>
        </w:r>
      </w:hyperlink>
      <w:r>
        <w:rPr>
          <w:rFonts w:eastAsiaTheme="minorEastAsia" w:hint="eastAsia"/>
          <w:sz w:val="22"/>
          <w:szCs w:val="22"/>
          <w:lang w:eastAsia="ko-KR"/>
        </w:rPr>
        <w:t xml:space="preserve">, as scanned </w:t>
      </w:r>
      <w:proofErr w:type="spellStart"/>
      <w:r>
        <w:rPr>
          <w:rFonts w:eastAsiaTheme="minorEastAsia" w:hint="eastAsia"/>
          <w:sz w:val="22"/>
          <w:szCs w:val="22"/>
          <w:lang w:eastAsia="ko-KR"/>
        </w:rPr>
        <w:t>pdf</w:t>
      </w:r>
      <w:proofErr w:type="spellEnd"/>
      <w:r>
        <w:rPr>
          <w:rFonts w:eastAsiaTheme="minorEastAsia" w:hint="eastAsia"/>
          <w:sz w:val="22"/>
          <w:szCs w:val="22"/>
          <w:lang w:eastAsia="ko-KR"/>
        </w:rPr>
        <w:t>. The lead author may sign on behalf of all of the other authors of a particular paper. Digital signatures are acceptable.</w:t>
      </w:r>
    </w:p>
    <w:p w:rsid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Pr="00050270" w:rsidRDefault="0083456E" w:rsidP="00A32CAD">
      <w:pPr>
        <w:tabs>
          <w:tab w:val="left" w:pos="24"/>
        </w:tabs>
        <w:spacing w:after="120" w:line="276" w:lineRule="auto"/>
        <w:rPr>
          <w:rFonts w:eastAsiaTheme="minorEastAsia"/>
          <w:b/>
          <w:sz w:val="26"/>
          <w:szCs w:val="26"/>
          <w:lang w:eastAsia="ko-KR"/>
        </w:rPr>
      </w:pPr>
      <w:r>
        <w:rPr>
          <w:b/>
          <w:sz w:val="26"/>
        </w:rPr>
        <w:t xml:space="preserve">3. Paper </w:t>
      </w:r>
      <w:r>
        <w:rPr>
          <w:rFonts w:eastAsiaTheme="minorEastAsia" w:hint="eastAsia"/>
          <w:b/>
          <w:sz w:val="26"/>
          <w:lang w:eastAsia="ko-KR"/>
        </w:rPr>
        <w:t>title and author information</w:t>
      </w:r>
    </w:p>
    <w:p w:rsidR="0083456E" w:rsidRDefault="0083456E" w:rsidP="00A32CAD">
      <w:pPr>
        <w:spacing w:line="276" w:lineRule="auto"/>
        <w:ind w:firstLine="284"/>
        <w:rPr>
          <w:rFonts w:eastAsiaTheme="minorEastAsia"/>
          <w:sz w:val="22"/>
          <w:szCs w:val="22"/>
          <w:lang w:eastAsia="ko-KR"/>
        </w:rPr>
      </w:pPr>
      <w:r>
        <w:rPr>
          <w:rFonts w:eastAsiaTheme="minorEastAsia" w:hint="eastAsia"/>
          <w:sz w:val="22"/>
          <w:szCs w:val="22"/>
          <w:lang w:eastAsia="ko-KR"/>
        </w:rPr>
        <w:t xml:space="preserve">Font of the paper title must be in 14-point Times New Roman, boldfaced, centered, </w:t>
      </w:r>
      <w:r>
        <w:rPr>
          <w:rFonts w:eastAsiaTheme="minorEastAsia"/>
          <w:sz w:val="22"/>
          <w:szCs w:val="22"/>
          <w:lang w:eastAsia="ko-KR"/>
        </w:rPr>
        <w:t>and multiple</w:t>
      </w:r>
      <w:r>
        <w:rPr>
          <w:rFonts w:eastAsiaTheme="minorEastAsia" w:hint="eastAsia"/>
          <w:sz w:val="22"/>
          <w:szCs w:val="22"/>
          <w:lang w:eastAsia="ko-KR"/>
        </w:rPr>
        <w:t xml:space="preserve">-spacing at 1.25. Leave 2 spaces after the paper title in 11-point, then type author/s name/s. Author/s name/s must be in 12-point Times New Roman, centered, fixed-spacing at 13 pt. Please mark the corresponding author with </w:t>
      </w:r>
      <w:r>
        <w:rPr>
          <w:rFonts w:eastAsiaTheme="minorEastAsia"/>
          <w:sz w:val="22"/>
          <w:szCs w:val="22"/>
          <w:lang w:eastAsia="ko-KR"/>
        </w:rPr>
        <w:t>‘</w:t>
      </w:r>
      <w:r>
        <w:rPr>
          <w:rFonts w:eastAsiaTheme="minorEastAsia" w:hint="eastAsia"/>
          <w:sz w:val="22"/>
          <w:szCs w:val="22"/>
          <w:lang w:eastAsia="ko-KR"/>
        </w:rPr>
        <w:t>*</w:t>
      </w:r>
      <w:r>
        <w:rPr>
          <w:rFonts w:eastAsiaTheme="minorEastAsia"/>
          <w:sz w:val="22"/>
          <w:szCs w:val="22"/>
          <w:lang w:eastAsia="ko-KR"/>
        </w:rPr>
        <w:t>’</w:t>
      </w:r>
      <w:r>
        <w:rPr>
          <w:rFonts w:eastAsiaTheme="minorEastAsia" w:hint="eastAsia"/>
          <w:sz w:val="22"/>
          <w:szCs w:val="22"/>
          <w:lang w:eastAsia="ko-KR"/>
        </w:rPr>
        <w:t xml:space="preserve">. Leave 1 space after the author/s name/s in 12-point, then type author/s affiliation/s. The author affiliation/s is to be in 12-point Times New Roman, italicized, centered, and fixed-spacing at 13 pt. Type </w:t>
      </w:r>
      <w:r>
        <w:rPr>
          <w:rFonts w:eastAsiaTheme="minorEastAsia" w:hint="eastAsia"/>
          <w:sz w:val="22"/>
          <w:szCs w:val="22"/>
          <w:lang w:eastAsia="ko-KR"/>
        </w:rPr>
        <w:lastRenderedPageBreak/>
        <w:t>author</w:t>
      </w:r>
      <w:r>
        <w:rPr>
          <w:rFonts w:eastAsiaTheme="minorEastAsia"/>
          <w:sz w:val="22"/>
          <w:szCs w:val="22"/>
          <w:lang w:eastAsia="ko-KR"/>
        </w:rPr>
        <w:t>’</w:t>
      </w:r>
      <w:r>
        <w:rPr>
          <w:rFonts w:eastAsiaTheme="minorEastAsia" w:hint="eastAsia"/>
          <w:sz w:val="22"/>
          <w:szCs w:val="22"/>
          <w:lang w:eastAsia="ko-KR"/>
        </w:rPr>
        <w:t>s e-mail/s at the following line with same specifics. Leave 1 space after the e-mail/s.</w:t>
      </w:r>
    </w:p>
    <w:p w:rsid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Pr="00E55B2F" w:rsidRDefault="0083456E" w:rsidP="00A32CAD">
      <w:pPr>
        <w:tabs>
          <w:tab w:val="left" w:pos="24"/>
        </w:tabs>
        <w:spacing w:after="120" w:line="276" w:lineRule="auto"/>
        <w:rPr>
          <w:rFonts w:eastAsiaTheme="minorEastAsia"/>
          <w:b/>
          <w:sz w:val="26"/>
          <w:szCs w:val="26"/>
          <w:lang w:eastAsia="ko-KR"/>
        </w:rPr>
      </w:pPr>
      <w:r>
        <w:rPr>
          <w:rFonts w:eastAsiaTheme="minorEastAsia" w:hint="eastAsia"/>
          <w:b/>
          <w:sz w:val="26"/>
          <w:lang w:eastAsia="ko-KR"/>
        </w:rPr>
        <w:t>4</w:t>
      </w:r>
      <w:r>
        <w:rPr>
          <w:b/>
          <w:sz w:val="26"/>
        </w:rPr>
        <w:t xml:space="preserve">. </w:t>
      </w:r>
      <w:r>
        <w:rPr>
          <w:rFonts w:eastAsiaTheme="minorEastAsia" w:hint="eastAsia"/>
          <w:b/>
          <w:sz w:val="26"/>
          <w:szCs w:val="26"/>
          <w:lang w:eastAsia="ko-KR"/>
        </w:rPr>
        <w:t>Formatting your paper</w:t>
      </w:r>
    </w:p>
    <w:p w:rsidR="0083456E" w:rsidRDefault="0083456E" w:rsidP="00A32CAD">
      <w:pPr>
        <w:spacing w:line="276"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Pr>
          <w:rFonts w:eastAsiaTheme="minorEastAsia" w:hint="eastAsia"/>
          <w:sz w:val="22"/>
          <w:szCs w:val="22"/>
          <w:lang w:eastAsia="ko-KR"/>
        </w:rPr>
        <w:t>2cm</w:t>
      </w:r>
      <w:r w:rsidRPr="006F6590">
        <w:rPr>
          <w:sz w:val="22"/>
          <w:szCs w:val="22"/>
        </w:rPr>
        <w:t xml:space="preserve"> on the sides, </w:t>
      </w:r>
      <w:r>
        <w:rPr>
          <w:rFonts w:eastAsiaTheme="minorEastAsia" w:hint="eastAsia"/>
          <w:sz w:val="22"/>
          <w:szCs w:val="22"/>
          <w:lang w:eastAsia="ko-KR"/>
        </w:rPr>
        <w:t>3cm</w:t>
      </w:r>
      <w:r w:rsidRPr="006F6590">
        <w:rPr>
          <w:sz w:val="22"/>
          <w:szCs w:val="22"/>
        </w:rPr>
        <w:t xml:space="preserve"> on the top, and </w:t>
      </w:r>
      <w:r>
        <w:rPr>
          <w:rFonts w:eastAsiaTheme="minorEastAsia" w:hint="eastAsia"/>
          <w:sz w:val="22"/>
          <w:szCs w:val="22"/>
          <w:lang w:eastAsia="ko-KR"/>
        </w:rPr>
        <w:t>2cm</w:t>
      </w:r>
      <w:r w:rsidRPr="006F6590">
        <w:rPr>
          <w:sz w:val="22"/>
          <w:szCs w:val="22"/>
        </w:rPr>
        <w:t xml:space="preserve"> on the bottom.</w:t>
      </w:r>
      <w:r>
        <w:rPr>
          <w:rFonts w:eastAsiaTheme="minorEastAsia" w:hint="eastAsia"/>
          <w:sz w:val="22"/>
          <w:szCs w:val="22"/>
          <w:lang w:eastAsia="ko-KR"/>
        </w:rPr>
        <w:t xml:space="preserve"> </w:t>
      </w:r>
    </w:p>
    <w:p w:rsidR="0083456E" w:rsidRDefault="0083456E" w:rsidP="00A32CAD">
      <w:pPr>
        <w:spacing w:line="276"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Times New Roman, single-spaced. Italic type may be used to emphasize words in running text. Bold type and underlining should be avoided. Do not use double-spacing. </w:t>
      </w:r>
      <w:r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Pr="005D3CD7">
        <w:rPr>
          <w:rFonts w:eastAsia="Arial Unicode MS"/>
          <w:i/>
          <w:iCs/>
          <w:snapToGrid/>
          <w:color w:val="000000"/>
          <w:sz w:val="22"/>
          <w:szCs w:val="22"/>
          <w:shd w:val="clear" w:color="auto" w:fill="FFFFFF"/>
          <w:lang w:eastAsia="ko-KR"/>
        </w:rPr>
        <w:t>e.g., in vitro, et al.</w:t>
      </w:r>
      <w:r w:rsidRPr="005D3CD7">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83456E" w:rsidRDefault="0083456E" w:rsidP="00A32CAD">
      <w:pPr>
        <w:spacing w:line="276"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83456E" w:rsidRP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Default="0083456E" w:rsidP="00A32CAD">
      <w:pPr>
        <w:spacing w:line="276" w:lineRule="auto"/>
        <w:rPr>
          <w:rFonts w:eastAsiaTheme="minorEastAsia"/>
          <w:sz w:val="22"/>
          <w:szCs w:val="22"/>
          <w:lang w:eastAsia="ko-KR"/>
        </w:rPr>
      </w:pPr>
    </w:p>
    <w:p w:rsidR="0083456E" w:rsidRPr="00E906C8" w:rsidRDefault="0083456E" w:rsidP="00A32CAD">
      <w:pPr>
        <w:pStyle w:val="af4"/>
        <w:numPr>
          <w:ilvl w:val="0"/>
          <w:numId w:val="20"/>
        </w:numPr>
        <w:spacing w:line="276"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Pr>
          <w:rFonts w:eastAsiaTheme="minorEastAsia" w:hint="eastAsia"/>
          <w:b/>
          <w:sz w:val="22"/>
          <w:szCs w:val="22"/>
          <w:lang w:eastAsia="ko-KR"/>
        </w:rPr>
        <w:t xml:space="preserve">. </w:t>
      </w:r>
      <w:r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83456E" w:rsidRDefault="0083456E" w:rsidP="00A32CAD">
      <w:pPr>
        <w:spacing w:line="276" w:lineRule="auto"/>
        <w:rPr>
          <w:rFonts w:eastAsiaTheme="minorEastAsia"/>
          <w:sz w:val="22"/>
          <w:szCs w:val="22"/>
          <w:lang w:eastAsia="ko-KR"/>
        </w:rPr>
      </w:pPr>
    </w:p>
    <w:p w:rsidR="0083456E" w:rsidRPr="00E906C8" w:rsidRDefault="0083456E" w:rsidP="00A32CAD">
      <w:pPr>
        <w:pStyle w:val="af4"/>
        <w:numPr>
          <w:ilvl w:val="0"/>
          <w:numId w:val="20"/>
        </w:numPr>
        <w:spacing w:line="276" w:lineRule="auto"/>
        <w:ind w:leftChars="0" w:left="0" w:hanging="284"/>
        <w:rPr>
          <w:rFonts w:eastAsiaTheme="minorEastAsia"/>
          <w:sz w:val="22"/>
          <w:szCs w:val="22"/>
          <w:lang w:eastAsia="ko-KR"/>
        </w:rPr>
      </w:pPr>
      <w:r w:rsidRPr="00E906C8">
        <w:rPr>
          <w:rFonts w:eastAsiaTheme="minorEastAsia" w:hint="eastAsia"/>
          <w:b/>
          <w:sz w:val="22"/>
          <w:szCs w:val="22"/>
          <w:lang w:eastAsia="ko-KR"/>
        </w:rPr>
        <w:t>Table.</w:t>
      </w:r>
      <w:r>
        <w:rPr>
          <w:rFonts w:eastAsiaTheme="minorEastAsia" w:hint="eastAsia"/>
          <w:b/>
          <w:sz w:val="22"/>
          <w:szCs w:val="22"/>
          <w:lang w:eastAsia="ko-KR"/>
        </w:rPr>
        <w:tab/>
      </w:r>
      <w:r>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83456E" w:rsidRDefault="0083456E" w:rsidP="00A32CAD">
      <w:pPr>
        <w:spacing w:line="276" w:lineRule="auto"/>
        <w:rPr>
          <w:rFonts w:eastAsiaTheme="minorEastAsia"/>
          <w:spacing w:val="-2"/>
          <w:sz w:val="19"/>
          <w:szCs w:val="19"/>
          <w:lang w:eastAsia="ko-KR"/>
        </w:rPr>
      </w:pPr>
    </w:p>
    <w:p w:rsidR="0083456E" w:rsidRPr="006717C4" w:rsidRDefault="0083456E" w:rsidP="00A32CAD">
      <w:pPr>
        <w:spacing w:after="120" w:line="276" w:lineRule="auto"/>
        <w:jc w:val="center"/>
        <w:rPr>
          <w:rFonts w:eastAsiaTheme="minorEastAsia"/>
          <w:spacing w:val="-2"/>
          <w:sz w:val="19"/>
          <w:szCs w:val="19"/>
          <w:lang w:eastAsia="ko-KR"/>
        </w:rPr>
      </w:pPr>
      <w:proofErr w:type="gramStart"/>
      <w:r w:rsidRPr="000D775C">
        <w:rPr>
          <w:rFonts w:ascii="Helvetica" w:hAnsi="Helvetica"/>
          <w:b/>
          <w:sz w:val="22"/>
          <w:szCs w:val="22"/>
          <w:lang w:eastAsia="ko-KR"/>
        </w:rPr>
        <w:t>Table 1.</w:t>
      </w:r>
      <w:proofErr w:type="gramEnd"/>
      <w:r w:rsidRPr="000D775C">
        <w:rPr>
          <w:rFonts w:ascii="Helvetica" w:hAnsi="Helvetica"/>
          <w:b/>
          <w:sz w:val="22"/>
          <w:szCs w:val="22"/>
          <w:lang w:eastAsia="ko-KR"/>
        </w:rPr>
        <w:t xml:space="preserve">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83456E" w:rsidRPr="009A3755" w:rsidTr="008135C0">
        <w:trPr>
          <w:jc w:val="center"/>
        </w:trPr>
        <w:tc>
          <w:tcPr>
            <w:tcW w:w="1664" w:type="dxa"/>
            <w:tcBorders>
              <w:top w:val="single" w:sz="12" w:space="0" w:color="000000"/>
              <w:bottom w:val="single" w:sz="6" w:space="0" w:color="000000"/>
            </w:tcBorders>
          </w:tcPr>
          <w:p w:rsidR="0083456E" w:rsidRPr="004C2832" w:rsidRDefault="0083456E" w:rsidP="00A32CAD">
            <w:pPr>
              <w:spacing w:line="276" w:lineRule="auto"/>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83456E" w:rsidRPr="004C2832" w:rsidRDefault="0083456E" w:rsidP="00A32CAD">
            <w:pPr>
              <w:spacing w:line="276" w:lineRule="auto"/>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83456E" w:rsidRPr="004C2832" w:rsidRDefault="0083456E" w:rsidP="00A32CAD">
            <w:pPr>
              <w:spacing w:line="276" w:lineRule="auto"/>
              <w:rPr>
                <w:rFonts w:ascii="Helvetica" w:hAnsi="Helvetica"/>
              </w:rPr>
            </w:pPr>
            <w:r w:rsidRPr="004C2832">
              <w:rPr>
                <w:rFonts w:ascii="Helvetica" w:hAnsi="Helvetica"/>
              </w:rPr>
              <w:t>Font size and style</w:t>
            </w:r>
          </w:p>
        </w:tc>
      </w:tr>
      <w:tr w:rsidR="0083456E" w:rsidRPr="009A3755" w:rsidTr="008135C0">
        <w:trPr>
          <w:jc w:val="center"/>
        </w:trPr>
        <w:tc>
          <w:tcPr>
            <w:tcW w:w="1664" w:type="dxa"/>
          </w:tcPr>
          <w:p w:rsidR="0083456E" w:rsidRPr="004C2832" w:rsidRDefault="0083456E" w:rsidP="00A32CAD">
            <w:pPr>
              <w:spacing w:line="276" w:lineRule="auto"/>
              <w:rPr>
                <w:rFonts w:ascii="Helvetica" w:hAnsi="Helvetica"/>
              </w:rPr>
            </w:pPr>
            <w:r w:rsidRPr="004C2832">
              <w:rPr>
                <w:rFonts w:ascii="Helvetica" w:hAnsi="Helvetica"/>
              </w:rPr>
              <w:t>Title (centered)</w:t>
            </w:r>
          </w:p>
        </w:tc>
        <w:tc>
          <w:tcPr>
            <w:tcW w:w="2444" w:type="dxa"/>
          </w:tcPr>
          <w:p w:rsidR="0083456E" w:rsidRPr="004C2832" w:rsidRDefault="0083456E" w:rsidP="00A32CAD">
            <w:pPr>
              <w:spacing w:line="276" w:lineRule="auto"/>
              <w:rPr>
                <w:rFonts w:ascii="Helvetica" w:hAnsi="Helvetica"/>
              </w:rPr>
            </w:pPr>
            <w:r w:rsidRPr="004C2832">
              <w:rPr>
                <w:rFonts w:ascii="Helvetica" w:hAnsi="Helvetica"/>
                <w:b/>
              </w:rPr>
              <w:t>Lecture Notes …</w:t>
            </w:r>
          </w:p>
        </w:tc>
        <w:tc>
          <w:tcPr>
            <w:tcW w:w="2069" w:type="dxa"/>
          </w:tcPr>
          <w:p w:rsidR="0083456E" w:rsidRPr="004C2832" w:rsidRDefault="0083456E" w:rsidP="00A32CAD">
            <w:pPr>
              <w:spacing w:line="276" w:lineRule="auto"/>
              <w:rPr>
                <w:rFonts w:ascii="Helvetica" w:hAnsi="Helvetica"/>
              </w:rPr>
            </w:pPr>
            <w:r w:rsidRPr="004C2832">
              <w:rPr>
                <w:rFonts w:ascii="Helvetica" w:hAnsi="Helvetica"/>
              </w:rPr>
              <w:t>14 point, bold</w:t>
            </w:r>
          </w:p>
        </w:tc>
      </w:tr>
      <w:tr w:rsidR="0083456E" w:rsidRPr="009A3755" w:rsidTr="008135C0">
        <w:trPr>
          <w:jc w:val="center"/>
        </w:trPr>
        <w:tc>
          <w:tcPr>
            <w:tcW w:w="1664" w:type="dxa"/>
          </w:tcPr>
          <w:p w:rsidR="0083456E" w:rsidRPr="004C2832" w:rsidRDefault="0083456E" w:rsidP="00A32CAD">
            <w:pPr>
              <w:spacing w:line="276" w:lineRule="auto"/>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83456E" w:rsidRPr="004C2832" w:rsidRDefault="0083456E" w:rsidP="00A32CAD">
            <w:pPr>
              <w:spacing w:line="276" w:lineRule="auto"/>
              <w:rPr>
                <w:rFonts w:ascii="Helvetica" w:hAnsi="Helvetica"/>
              </w:rPr>
            </w:pPr>
            <w:r w:rsidRPr="004C2832">
              <w:rPr>
                <w:rFonts w:ascii="Helvetica" w:hAnsi="Helvetica"/>
                <w:b/>
              </w:rPr>
              <w:t>1 Introduction</w:t>
            </w:r>
          </w:p>
        </w:tc>
        <w:tc>
          <w:tcPr>
            <w:tcW w:w="2069" w:type="dxa"/>
          </w:tcPr>
          <w:p w:rsidR="0083456E" w:rsidRPr="004C2832" w:rsidRDefault="0083456E" w:rsidP="00A32CAD">
            <w:pPr>
              <w:spacing w:line="276" w:lineRule="auto"/>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A32CAD">
            <w:pPr>
              <w:spacing w:line="276" w:lineRule="auto"/>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83456E" w:rsidRPr="004C2832" w:rsidRDefault="0083456E" w:rsidP="00A32CAD">
            <w:pPr>
              <w:spacing w:line="276" w:lineRule="auto"/>
              <w:rPr>
                <w:rFonts w:ascii="Helvetica" w:hAnsi="Helvetica"/>
              </w:rPr>
            </w:pPr>
            <w:r w:rsidRPr="004C2832">
              <w:rPr>
                <w:rFonts w:ascii="Helvetica" w:hAnsi="Helvetica"/>
                <w:b/>
              </w:rPr>
              <w:t>2.1 Printing Area</w:t>
            </w:r>
          </w:p>
        </w:tc>
        <w:tc>
          <w:tcPr>
            <w:tcW w:w="2069" w:type="dxa"/>
          </w:tcPr>
          <w:p w:rsidR="0083456E" w:rsidRPr="004C2832" w:rsidRDefault="0083456E" w:rsidP="00A32CAD">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A32CAD">
            <w:pPr>
              <w:spacing w:line="276" w:lineRule="auto"/>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83456E" w:rsidRPr="004C2832" w:rsidRDefault="0083456E" w:rsidP="00A32CAD">
            <w:pPr>
              <w:spacing w:line="276" w:lineRule="auto"/>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83456E" w:rsidRPr="004C2832" w:rsidRDefault="0083456E" w:rsidP="00A32CAD">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Borders>
              <w:bottom w:val="single" w:sz="12" w:space="0" w:color="000000"/>
            </w:tcBorders>
          </w:tcPr>
          <w:p w:rsidR="0083456E" w:rsidRPr="004C2832" w:rsidRDefault="0083456E" w:rsidP="00A32CAD">
            <w:pPr>
              <w:spacing w:line="276" w:lineRule="auto"/>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83456E" w:rsidRPr="004C2832" w:rsidRDefault="0083456E" w:rsidP="00A32CAD">
            <w:pPr>
              <w:spacing w:line="276" w:lineRule="auto"/>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83456E" w:rsidRPr="004C2832" w:rsidRDefault="0083456E" w:rsidP="00A32CAD">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83456E" w:rsidRDefault="0083456E" w:rsidP="00A32CAD">
      <w:pPr>
        <w:spacing w:line="276" w:lineRule="auto"/>
        <w:rPr>
          <w:rFonts w:eastAsiaTheme="minorEastAsia"/>
          <w:spacing w:val="-2"/>
          <w:sz w:val="19"/>
          <w:szCs w:val="19"/>
          <w:lang w:eastAsia="ko-KR"/>
        </w:rPr>
      </w:pPr>
    </w:p>
    <w:p w:rsidR="0083456E" w:rsidRPr="00ED64AD" w:rsidRDefault="0083456E" w:rsidP="00A32CAD">
      <w:pPr>
        <w:pStyle w:val="21"/>
        <w:tabs>
          <w:tab w:val="left" w:pos="24"/>
        </w:tabs>
        <w:spacing w:line="276" w:lineRule="auto"/>
        <w:jc w:val="both"/>
        <w:rPr>
          <w:rFonts w:eastAsiaTheme="minorEastAsia"/>
          <w:b/>
          <w:sz w:val="22"/>
          <w:szCs w:val="22"/>
          <w:lang w:eastAsia="ko-KR"/>
        </w:rPr>
      </w:pPr>
      <w:proofErr w:type="gramStart"/>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1</w:t>
      </w:r>
      <w:r w:rsidRPr="005002F5">
        <w:rPr>
          <w:b/>
          <w:sz w:val="22"/>
          <w:szCs w:val="22"/>
          <w:lang w:eastAsia="ko-KR"/>
        </w:rPr>
        <w:t xml:space="preserve"> </w:t>
      </w:r>
      <w:r>
        <w:rPr>
          <w:rFonts w:eastAsiaTheme="minorEastAsia" w:hint="eastAsia"/>
          <w:b/>
          <w:sz w:val="22"/>
          <w:szCs w:val="22"/>
          <w:lang w:eastAsia="ko-KR"/>
        </w:rPr>
        <w:t xml:space="preserve"> Figures</w:t>
      </w:r>
      <w:proofErr w:type="gramEnd"/>
    </w:p>
    <w:p w:rsidR="0083456E" w:rsidRDefault="0083456E" w:rsidP="00A32CAD">
      <w:pPr>
        <w:spacing w:line="276" w:lineRule="auto"/>
        <w:ind w:firstLineChars="100" w:firstLine="220"/>
        <w:rPr>
          <w:rFonts w:eastAsiaTheme="minorEastAsia"/>
          <w:sz w:val="22"/>
          <w:szCs w:val="22"/>
          <w:lang w:eastAsia="ko-KR"/>
        </w:rPr>
      </w:pPr>
    </w:p>
    <w:p w:rsidR="0083456E" w:rsidRDefault="0083456E" w:rsidP="00A32CAD">
      <w:pPr>
        <w:spacing w:line="276"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Pr>
          <w:rFonts w:eastAsiaTheme="minorEastAsia" w:hint="eastAsia"/>
          <w:sz w:val="22"/>
          <w:szCs w:val="22"/>
          <w:lang w:eastAsia="ko-KR"/>
        </w:rPr>
        <w:t xml:space="preserve">figure and caption should be about 6 </w:t>
      </w:r>
      <w:proofErr w:type="spellStart"/>
      <w:r>
        <w:rPr>
          <w:rFonts w:eastAsiaTheme="minorEastAsia" w:hint="eastAsia"/>
          <w:sz w:val="22"/>
          <w:szCs w:val="22"/>
          <w:lang w:eastAsia="ko-KR"/>
        </w:rPr>
        <w:t>pt</w:t>
      </w:r>
      <w:proofErr w:type="spellEnd"/>
      <w:r>
        <w:rPr>
          <w:rFonts w:eastAsiaTheme="minorEastAsia" w:hint="eastAsia"/>
          <w:sz w:val="22"/>
          <w:szCs w:val="22"/>
          <w:lang w:eastAsia="ko-KR"/>
        </w:rPr>
        <w:t xml:space="preserve">, and the distance between caption and </w:t>
      </w:r>
      <w:r w:rsidRPr="004B0E04">
        <w:rPr>
          <w:sz w:val="22"/>
          <w:szCs w:val="22"/>
        </w:rPr>
        <w:t>text</w:t>
      </w:r>
      <w:r>
        <w:rPr>
          <w:rFonts w:eastAsiaTheme="minorEastAsia" w:hint="eastAsia"/>
          <w:sz w:val="22"/>
          <w:szCs w:val="22"/>
          <w:lang w:eastAsia="ko-KR"/>
        </w:rPr>
        <w:t xml:space="preserve"> about 12</w:t>
      </w:r>
      <w:r w:rsidRPr="004B0E04">
        <w:rPr>
          <w:sz w:val="22"/>
          <w:szCs w:val="22"/>
        </w:rPr>
        <w:t xml:space="preserve"> </w:t>
      </w:r>
      <w:r>
        <w:rPr>
          <w:rFonts w:eastAsiaTheme="minorEastAsia" w:hint="eastAsia"/>
          <w:sz w:val="22"/>
          <w:szCs w:val="22"/>
          <w:lang w:eastAsia="ko-KR"/>
        </w:rPr>
        <w:t>pt</w:t>
      </w:r>
      <w:r w:rsidRPr="004B0E04">
        <w:rPr>
          <w:sz w:val="22"/>
          <w:szCs w:val="22"/>
        </w:rPr>
        <w:t>.</w:t>
      </w:r>
      <w:r w:rsidRPr="009367E0">
        <w:rPr>
          <w:rFonts w:eastAsia="Arial Unicode MS"/>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Use </w:t>
      </w:r>
      <w:r>
        <w:rPr>
          <w:rFonts w:eastAsia="Arial Unicode MS" w:hint="eastAsia"/>
          <w:snapToGrid/>
          <w:color w:val="000000"/>
          <w:sz w:val="22"/>
          <w:szCs w:val="22"/>
          <w:shd w:val="clear" w:color="auto" w:fill="FFFFFF"/>
          <w:lang w:eastAsia="ko-KR"/>
        </w:rPr>
        <w:t xml:space="preserve">of </w:t>
      </w:r>
      <w:r w:rsidRPr="005D3CD7">
        <w:rPr>
          <w:rFonts w:eastAsia="Arial Unicode MS"/>
          <w:snapToGrid/>
          <w:color w:val="000000"/>
          <w:sz w:val="22"/>
          <w:szCs w:val="22"/>
          <w:shd w:val="clear" w:color="auto" w:fill="FFFFFF"/>
          <w:lang w:eastAsia="ko-KR"/>
        </w:rPr>
        <w:t>600 dpi/</w:t>
      </w:r>
      <w:r>
        <w:rPr>
          <w:rFonts w:eastAsia="Arial Unicode MS"/>
          <w:snapToGrid/>
          <w:color w:val="000000"/>
          <w:sz w:val="22"/>
          <w:szCs w:val="22"/>
          <w:shd w:val="clear" w:color="auto" w:fill="FFFFFF"/>
          <w:lang w:eastAsia="ko-KR"/>
        </w:rPr>
        <w:t>1200 dpi for illustrations for</w:t>
      </w:r>
      <w:r w:rsidRPr="005D3CD7">
        <w:rPr>
          <w:rFonts w:eastAsia="Arial Unicode MS"/>
          <w:snapToGrid/>
          <w:color w:val="000000"/>
          <w:sz w:val="22"/>
          <w:szCs w:val="22"/>
          <w:shd w:val="clear" w:color="auto" w:fill="FFFFFF"/>
          <w:lang w:eastAsia="ko-KR"/>
        </w:rPr>
        <w:t xml:space="preserve"> clarity</w:t>
      </w:r>
      <w:r>
        <w:rPr>
          <w:rFonts w:eastAsia="Arial Unicode MS" w:hint="eastAsia"/>
          <w:snapToGrid/>
          <w:color w:val="000000"/>
          <w:sz w:val="22"/>
          <w:szCs w:val="22"/>
          <w:shd w:val="clear" w:color="auto" w:fill="FFFFFF"/>
          <w:lang w:eastAsia="ko-KR"/>
        </w:rPr>
        <w:t xml:space="preserve"> recommended</w:t>
      </w:r>
      <w:r w:rsidRPr="005D3CD7">
        <w:rPr>
          <w:rFonts w:eastAsia="Arial Unicode MS"/>
          <w:snapToGrid/>
          <w:color w:val="000000"/>
          <w:sz w:val="22"/>
          <w:szCs w:val="22"/>
          <w:shd w:val="clear" w:color="auto" w:fill="FFFFFF"/>
          <w:lang w:eastAsia="ko-KR"/>
        </w:rPr>
        <w:t>.</w:t>
      </w:r>
    </w:p>
    <w:p w:rsidR="0083456E" w:rsidRDefault="0083456E" w:rsidP="00A32CAD">
      <w:pPr>
        <w:spacing w:line="276" w:lineRule="auto"/>
        <w:ind w:firstLineChars="100" w:firstLine="220"/>
        <w:rPr>
          <w:rFonts w:eastAsiaTheme="minorEastAsia"/>
          <w:sz w:val="22"/>
          <w:szCs w:val="22"/>
          <w:lang w:eastAsia="ko-KR"/>
        </w:rPr>
      </w:pPr>
    </w:p>
    <w:p w:rsidR="0083456E" w:rsidRPr="00092FAB" w:rsidRDefault="0083456E" w:rsidP="00A32CAD">
      <w:pPr>
        <w:spacing w:line="276" w:lineRule="auto"/>
        <w:ind w:firstLineChars="100" w:firstLine="220"/>
        <w:rPr>
          <w:rFonts w:eastAsiaTheme="minorEastAsia"/>
          <w:sz w:val="22"/>
          <w:szCs w:val="22"/>
          <w:lang w:eastAsia="ko-KR"/>
        </w:rPr>
      </w:pPr>
      <w:r>
        <w:rPr>
          <w:rFonts w:eastAsiaTheme="minorEastAsia" w:hint="eastAsia"/>
          <w:sz w:val="22"/>
          <w:szCs w:val="22"/>
          <w:lang w:eastAsia="ko-KR"/>
        </w:rPr>
        <w:t xml:space="preserve">Please be noted that illustrations are black and white in printed volumes. However, colored pictures will be shown in the electronic version. If you send colored figures that are to be printed in black and white, </w:t>
      </w:r>
      <w:r>
        <w:rPr>
          <w:rFonts w:eastAsiaTheme="minorEastAsia" w:hint="eastAsia"/>
          <w:sz w:val="22"/>
          <w:szCs w:val="22"/>
          <w:lang w:eastAsia="ko-KR"/>
        </w:rPr>
        <w:lastRenderedPageBreak/>
        <w:t>please make sure that they really are legible in black and white. Some colors show up very poorly when printed in black and white.</w:t>
      </w:r>
    </w:p>
    <w:p w:rsidR="0083456E" w:rsidRPr="00340033" w:rsidRDefault="0083456E" w:rsidP="00A32CAD">
      <w:pPr>
        <w:pStyle w:val="21"/>
        <w:tabs>
          <w:tab w:val="left" w:pos="24"/>
        </w:tabs>
        <w:spacing w:line="276" w:lineRule="auto"/>
        <w:ind w:firstLine="0"/>
        <w:rPr>
          <w:rFonts w:eastAsiaTheme="minorEastAsia"/>
          <w:lang w:eastAsia="ko-KR"/>
        </w:rPr>
      </w:pPr>
    </w:p>
    <w:p w:rsidR="0083456E" w:rsidRDefault="0083456E" w:rsidP="00A32CAD">
      <w:pPr>
        <w:pStyle w:val="ad"/>
        <w:wordWrap/>
        <w:snapToGrid/>
        <w:spacing w:line="276" w:lineRule="auto"/>
        <w:jc w:val="center"/>
      </w:pPr>
      <w:r>
        <w:rPr>
          <w:noProof/>
        </w:rPr>
        <w:drawing>
          <wp:inline distT="0" distB="0" distL="0" distR="0" wp14:anchorId="73CA6244" wp14:editId="3628C06B">
            <wp:extent cx="2156337" cy="933573"/>
            <wp:effectExtent l="19050" t="0" r="0" b="0"/>
            <wp:docPr id="8"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6" cstate="print"/>
                    <a:srcRect/>
                    <a:stretch>
                      <a:fillRect/>
                    </a:stretch>
                  </pic:blipFill>
                  <pic:spPr bwMode="auto">
                    <a:xfrm>
                      <a:off x="0" y="0"/>
                      <a:ext cx="2156337" cy="933573"/>
                    </a:xfrm>
                    <a:prstGeom prst="rect">
                      <a:avLst/>
                    </a:prstGeom>
                    <a:noFill/>
                    <a:ln w="9525">
                      <a:noFill/>
                      <a:miter lim="800000"/>
                      <a:headEnd/>
                      <a:tailEnd/>
                    </a:ln>
                  </pic:spPr>
                </pic:pic>
              </a:graphicData>
            </a:graphic>
          </wp:inline>
        </w:drawing>
      </w:r>
    </w:p>
    <w:p w:rsidR="0083456E" w:rsidRPr="00A601ED" w:rsidRDefault="0083456E" w:rsidP="00A32CAD">
      <w:pPr>
        <w:pStyle w:val="ad"/>
        <w:wordWrap/>
        <w:snapToGrid/>
        <w:spacing w:before="120" w:after="240" w:line="276" w:lineRule="auto"/>
        <w:jc w:val="center"/>
        <w:rPr>
          <w:rFonts w:ascii="Helvetica" w:hAnsi="Helvetica" w:cs="Helvetica"/>
          <w:b/>
          <w:w w:val="100"/>
          <w:sz w:val="22"/>
          <w:szCs w:val="22"/>
        </w:rPr>
      </w:pPr>
      <w:proofErr w:type="gramStart"/>
      <w:r w:rsidRPr="00A601ED">
        <w:rPr>
          <w:rFonts w:ascii="Helvetica" w:hAnsi="Helvetica" w:cs="Helvetica"/>
          <w:b/>
          <w:w w:val="100"/>
          <w:sz w:val="22"/>
          <w:szCs w:val="22"/>
        </w:rPr>
        <w:t>Figure 1.</w:t>
      </w:r>
      <w:proofErr w:type="gramEnd"/>
      <w:r w:rsidRPr="00A601ED">
        <w:rPr>
          <w:rFonts w:ascii="Helvetica" w:hAnsi="Helvetica" w:cs="Helvetica"/>
          <w:b/>
          <w:w w:val="100"/>
          <w:sz w:val="22"/>
          <w:szCs w:val="22"/>
        </w:rPr>
        <w:t xml:space="preserve"> </w:t>
      </w:r>
      <w:r>
        <w:rPr>
          <w:rFonts w:ascii="Helvetica" w:hAnsi="Helvetica" w:cs="Helvetica" w:hint="eastAsia"/>
          <w:b/>
          <w:w w:val="100"/>
          <w:sz w:val="22"/>
          <w:szCs w:val="22"/>
        </w:rPr>
        <w:t>Sample</w:t>
      </w:r>
    </w:p>
    <w:p w:rsidR="0083456E" w:rsidRPr="00AE5CF5" w:rsidRDefault="0083456E" w:rsidP="00A32CAD">
      <w:pPr>
        <w:spacing w:line="276" w:lineRule="auto"/>
        <w:ind w:firstLineChars="100" w:firstLine="220"/>
        <w:rPr>
          <w:sz w:val="22"/>
          <w:szCs w:val="22"/>
          <w:lang w:eastAsia="ko-KR"/>
        </w:rPr>
      </w:pPr>
      <w:r>
        <w:rPr>
          <w:rFonts w:eastAsiaTheme="minorEastAsia" w:hint="eastAsia"/>
          <w:sz w:val="22"/>
          <w:szCs w:val="22"/>
          <w:lang w:eastAsia="ko-KR"/>
        </w:rPr>
        <w:t>SAMPLE TEXT</w:t>
      </w:r>
    </w:p>
    <w:p w:rsid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Pr="00ED64AD" w:rsidRDefault="0083456E" w:rsidP="00A32CAD">
      <w:pPr>
        <w:pStyle w:val="21"/>
        <w:tabs>
          <w:tab w:val="left" w:pos="24"/>
        </w:tabs>
        <w:spacing w:line="276" w:lineRule="auto"/>
        <w:jc w:val="both"/>
        <w:rPr>
          <w:rFonts w:eastAsiaTheme="minorEastAsia"/>
          <w:b/>
          <w:sz w:val="22"/>
          <w:szCs w:val="22"/>
          <w:lang w:eastAsia="ko-KR"/>
        </w:rPr>
      </w:pPr>
      <w:proofErr w:type="gramStart"/>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2</w:t>
      </w:r>
      <w:r w:rsidRPr="005002F5">
        <w:rPr>
          <w:b/>
          <w:sz w:val="22"/>
          <w:szCs w:val="22"/>
          <w:lang w:eastAsia="ko-KR"/>
        </w:rPr>
        <w:t xml:space="preserve"> </w:t>
      </w:r>
      <w:r>
        <w:rPr>
          <w:rFonts w:eastAsiaTheme="minorEastAsia" w:hint="eastAsia"/>
          <w:b/>
          <w:sz w:val="22"/>
          <w:szCs w:val="22"/>
          <w:lang w:eastAsia="ko-KR"/>
        </w:rPr>
        <w:t xml:space="preserve"> Units</w:t>
      </w:r>
      <w:proofErr w:type="gramEnd"/>
      <w:r>
        <w:rPr>
          <w:rFonts w:eastAsiaTheme="minorEastAsia" w:hint="eastAsia"/>
          <w:b/>
          <w:sz w:val="22"/>
          <w:szCs w:val="22"/>
          <w:lang w:eastAsia="ko-KR"/>
        </w:rPr>
        <w:t>, Equations and Symbols</w:t>
      </w:r>
    </w:p>
    <w:p w:rsidR="0083456E" w:rsidRDefault="0083456E" w:rsidP="00A32CAD">
      <w:pPr>
        <w:spacing w:line="276" w:lineRule="auto"/>
        <w:rPr>
          <w:rFonts w:eastAsiaTheme="minorEastAsia"/>
          <w:sz w:val="22"/>
          <w:szCs w:val="22"/>
          <w:lang w:eastAsia="ko-KR"/>
        </w:rPr>
      </w:pPr>
    </w:p>
    <w:p w:rsidR="0083456E" w:rsidRDefault="0083456E" w:rsidP="00A32CAD">
      <w:pPr>
        <w:pStyle w:val="21"/>
        <w:spacing w:line="276"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83456E" w:rsidRDefault="0083456E" w:rsidP="00A32CAD">
      <w:pPr>
        <w:pStyle w:val="21"/>
        <w:spacing w:line="276" w:lineRule="auto"/>
        <w:ind w:firstLineChars="129" w:firstLine="284"/>
        <w:rPr>
          <w:rFonts w:eastAsia="Arial Unicode MS"/>
          <w:snapToGrid/>
          <w:color w:val="000000"/>
          <w:sz w:val="22"/>
          <w:szCs w:val="22"/>
          <w:shd w:val="clear" w:color="auto" w:fill="FFFFFF"/>
          <w:lang w:eastAsia="ko-KR"/>
        </w:rPr>
      </w:pPr>
    </w:p>
    <w:p w:rsidR="0083456E" w:rsidRDefault="0083456E" w:rsidP="00A32CAD">
      <w:pPr>
        <w:pStyle w:val="21"/>
        <w:spacing w:line="276"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83456E" w:rsidRPr="00F95A12" w:rsidRDefault="0083456E" w:rsidP="00A32CAD">
      <w:pPr>
        <w:spacing w:line="276" w:lineRule="auto"/>
        <w:rPr>
          <w:rFonts w:eastAsiaTheme="minorEastAsia"/>
          <w:sz w:val="19"/>
          <w:szCs w:val="19"/>
          <w:lang w:eastAsia="ko-KR"/>
        </w:rPr>
      </w:pPr>
    </w:p>
    <w:p w:rsidR="0083456E" w:rsidRPr="00E55B2F" w:rsidRDefault="0083456E" w:rsidP="00A32CAD">
      <w:pPr>
        <w:tabs>
          <w:tab w:val="left" w:pos="24"/>
        </w:tabs>
        <w:spacing w:after="120" w:line="276" w:lineRule="auto"/>
        <w:rPr>
          <w:rFonts w:eastAsiaTheme="minorEastAsia"/>
          <w:b/>
          <w:sz w:val="26"/>
          <w:szCs w:val="26"/>
          <w:lang w:eastAsia="ko-KR"/>
        </w:rPr>
      </w:pPr>
      <w:r>
        <w:rPr>
          <w:rFonts w:eastAsiaTheme="minorEastAsia" w:hint="eastAsia"/>
          <w:b/>
          <w:sz w:val="26"/>
          <w:lang w:eastAsia="ko-KR"/>
        </w:rPr>
        <w:t>5</w:t>
      </w:r>
      <w:r>
        <w:rPr>
          <w:b/>
          <w:sz w:val="26"/>
        </w:rPr>
        <w:t xml:space="preserve">. </w:t>
      </w:r>
      <w:r>
        <w:rPr>
          <w:rFonts w:eastAsiaTheme="minorEastAsia" w:hint="eastAsia"/>
          <w:b/>
          <w:sz w:val="26"/>
          <w:szCs w:val="26"/>
          <w:lang w:eastAsia="ko-KR"/>
        </w:rPr>
        <w:t>Acknowledgement</w:t>
      </w:r>
    </w:p>
    <w:p w:rsidR="0083456E" w:rsidRDefault="0083456E" w:rsidP="00A32CAD">
      <w:pPr>
        <w:pStyle w:val="21"/>
        <w:tabs>
          <w:tab w:val="left" w:pos="24"/>
        </w:tabs>
        <w:spacing w:line="276"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83456E" w:rsidRPr="00957B2F" w:rsidRDefault="0083456E" w:rsidP="00A32CAD">
      <w:pPr>
        <w:pStyle w:val="21"/>
        <w:tabs>
          <w:tab w:val="left" w:pos="24"/>
        </w:tabs>
        <w:spacing w:line="276" w:lineRule="auto"/>
        <w:ind w:firstLine="284"/>
        <w:rPr>
          <w:rFonts w:eastAsiaTheme="minorEastAsia"/>
          <w:lang w:eastAsia="ko-KR"/>
        </w:rPr>
      </w:pPr>
    </w:p>
    <w:p w:rsidR="0083456E" w:rsidRDefault="0083456E" w:rsidP="00A32CAD">
      <w:pPr>
        <w:tabs>
          <w:tab w:val="left" w:pos="24"/>
        </w:tabs>
        <w:spacing w:line="276" w:lineRule="auto"/>
        <w:ind w:left="255" w:hangingChars="98" w:hanging="255"/>
        <w:rPr>
          <w:rFonts w:eastAsiaTheme="minorEastAsia"/>
          <w:b/>
          <w:sz w:val="26"/>
          <w:szCs w:val="26"/>
          <w:lang w:eastAsia="ko-KR"/>
        </w:rPr>
      </w:pPr>
      <w:r>
        <w:rPr>
          <w:rFonts w:eastAsiaTheme="minorEastAsia" w:hint="eastAsia"/>
          <w:b/>
          <w:sz w:val="26"/>
          <w:lang w:eastAsia="ko-KR"/>
        </w:rPr>
        <w:t>6</w:t>
      </w:r>
      <w:r>
        <w:rPr>
          <w:b/>
          <w:sz w:val="26"/>
        </w:rPr>
        <w:t xml:space="preserve">. </w:t>
      </w:r>
      <w:r>
        <w:rPr>
          <w:rFonts w:eastAsiaTheme="minorEastAsia" w:hint="eastAsia"/>
          <w:b/>
          <w:sz w:val="26"/>
          <w:szCs w:val="26"/>
          <w:lang w:eastAsia="ko-KR"/>
        </w:rPr>
        <w:t>Reference</w:t>
      </w:r>
    </w:p>
    <w:p w:rsidR="0083456E" w:rsidRDefault="0083456E" w:rsidP="00A32CAD">
      <w:pPr>
        <w:shd w:val="clear" w:color="auto" w:fill="FFFFFF"/>
        <w:autoSpaceDE w:val="0"/>
        <w:autoSpaceDN w:val="0"/>
        <w:adjustRightInd/>
        <w:snapToGrid/>
        <w:spacing w:line="276" w:lineRule="auto"/>
        <w:textAlignment w:val="baseline"/>
        <w:rPr>
          <w:rFonts w:eastAsia="Arial Unicode MS"/>
          <w:snapToGrid/>
          <w:color w:val="000000"/>
          <w:sz w:val="22"/>
          <w:szCs w:val="22"/>
          <w:shd w:val="clear" w:color="auto" w:fill="FFFFFF"/>
          <w:lang w:eastAsia="ko-KR"/>
        </w:rPr>
      </w:pPr>
    </w:p>
    <w:p w:rsidR="0083456E" w:rsidRPr="005D3CD7" w:rsidRDefault="0083456E" w:rsidP="00A32CAD">
      <w:pPr>
        <w:shd w:val="clear" w:color="auto" w:fill="FFFFFF"/>
        <w:autoSpaceDE w:val="0"/>
        <w:autoSpaceDN w:val="0"/>
        <w:adjustRightInd/>
        <w:snapToGrid/>
        <w:spacing w:line="276"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Pr>
          <w:rFonts w:eastAsia="Arial Unicode MS"/>
          <w:snapToGrid/>
          <w:color w:val="000000"/>
          <w:sz w:val="22"/>
          <w:szCs w:val="22"/>
          <w:shd w:val="clear" w:color="auto" w:fill="FFFFFF"/>
          <w:lang w:eastAsia="ko-KR"/>
        </w:rPr>
        <w:t>format:</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lastRenderedPageBreak/>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proofErr w:type="gramStart"/>
      <w:r w:rsidRPr="005D3CD7">
        <w:rPr>
          <w:rFonts w:eastAsia="Arial Unicode MS"/>
          <w:snapToGrid/>
          <w:color w:val="000000"/>
          <w:spacing w:val="-10"/>
          <w:sz w:val="22"/>
          <w:szCs w:val="22"/>
          <w:shd w:val="clear" w:color="auto" w:fill="FFFFFF"/>
          <w:lang w:eastAsia="ko-KR"/>
        </w:rPr>
        <w:t>The Institute of Internet, Broadcasting and Communication, Submission of manuscript.</w:t>
      </w:r>
      <w:proofErr w:type="gramEnd"/>
      <w:r w:rsidRPr="005D3CD7">
        <w:rPr>
          <w:rFonts w:eastAsia="Arial Unicode MS"/>
          <w:snapToGrid/>
          <w:color w:val="000000"/>
          <w:spacing w:val="-10"/>
          <w:sz w:val="22"/>
          <w:szCs w:val="22"/>
          <w:shd w:val="clear" w:color="auto" w:fill="FFFFFF"/>
          <w:lang w:eastAsia="ko-KR"/>
        </w:rPr>
        <w:t xml:space="preserve"> http://www.iibc.kr.</w:t>
      </w:r>
    </w:p>
    <w:p w:rsidR="0083456E" w:rsidRPr="005D3CD7" w:rsidRDefault="0083456E" w:rsidP="00A32CAD">
      <w:pPr>
        <w:shd w:val="clear" w:color="auto" w:fill="FFFFFF"/>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83456E" w:rsidRDefault="0083456E" w:rsidP="00A32CAD">
      <w:pPr>
        <w:spacing w:line="276" w:lineRule="auto"/>
        <w:rPr>
          <w:rFonts w:eastAsiaTheme="minorEastAsia"/>
          <w:sz w:val="22"/>
          <w:szCs w:val="22"/>
          <w:lang w:eastAsia="ko-KR"/>
        </w:rPr>
      </w:pPr>
    </w:p>
    <w:p w:rsidR="0083456E" w:rsidRDefault="0083456E" w:rsidP="00A32CAD">
      <w:pPr>
        <w:spacing w:line="276" w:lineRule="auto"/>
        <w:ind w:firstLine="255"/>
        <w:rPr>
          <w:rFonts w:eastAsiaTheme="minorEastAsia"/>
          <w:sz w:val="22"/>
          <w:szCs w:val="22"/>
          <w:lang w:eastAsia="ko-KR"/>
        </w:rPr>
      </w:pPr>
      <w:r>
        <w:rPr>
          <w:rFonts w:eastAsiaTheme="minorEastAsia" w:hint="eastAsia"/>
          <w:sz w:val="22"/>
          <w:szCs w:val="22"/>
          <w:lang w:eastAsia="ko-KR"/>
        </w:rPr>
        <w:t>Each reference must begin in numbering system such as [1]</w:t>
      </w:r>
      <w:proofErr w:type="gramStart"/>
      <w:r>
        <w:rPr>
          <w:rFonts w:eastAsiaTheme="minorEastAsia" w:hint="eastAsia"/>
          <w:sz w:val="22"/>
          <w:szCs w:val="22"/>
          <w:lang w:eastAsia="ko-KR"/>
        </w:rPr>
        <w:t>,[</w:t>
      </w:r>
      <w:proofErr w:type="gramEnd"/>
      <w:r>
        <w:rPr>
          <w:rFonts w:eastAsiaTheme="minorEastAsia" w:hint="eastAsia"/>
          <w:sz w:val="22"/>
          <w:szCs w:val="22"/>
          <w:lang w:eastAsia="ko-KR"/>
        </w:rPr>
        <w:t xml:space="preserve">2], and so on. Reference title is not numbered, and written in 13-point Times New Roman, boldfaced, single-spaced, fully-justified, and </w:t>
      </w:r>
      <w:proofErr w:type="spellStart"/>
      <w:r>
        <w:rPr>
          <w:rFonts w:eastAsiaTheme="minorEastAsia" w:hint="eastAsia"/>
          <w:sz w:val="22"/>
          <w:szCs w:val="22"/>
          <w:lang w:eastAsia="ko-KR"/>
        </w:rPr>
        <w:t>outdented</w:t>
      </w:r>
      <w:proofErr w:type="spellEnd"/>
      <w:r>
        <w:rPr>
          <w:rFonts w:eastAsiaTheme="minorEastAsia" w:hint="eastAsia"/>
          <w:sz w:val="22"/>
          <w:szCs w:val="22"/>
          <w:lang w:eastAsia="ko-KR"/>
        </w:rPr>
        <w:t xml:space="preserve"> by 0.98 characters. Following the reference format as above, contents of references must be written in 10-point Times New Roman, single-spaced, left-justified, and indented by 0.75cm. Leave 2 spaces after references and begin author</w:t>
      </w:r>
      <w:r>
        <w:rPr>
          <w:rFonts w:eastAsiaTheme="minorEastAsia"/>
          <w:sz w:val="22"/>
          <w:szCs w:val="22"/>
          <w:lang w:eastAsia="ko-KR"/>
        </w:rPr>
        <w:t>’</w:t>
      </w:r>
      <w:r>
        <w:rPr>
          <w:rFonts w:eastAsiaTheme="minorEastAsia" w:hint="eastAsia"/>
          <w:sz w:val="22"/>
          <w:szCs w:val="22"/>
          <w:lang w:eastAsia="ko-KR"/>
        </w:rPr>
        <w:t>s information.</w:t>
      </w:r>
    </w:p>
    <w:p w:rsidR="0083456E" w:rsidRPr="005608E6" w:rsidRDefault="0083456E" w:rsidP="00A32CAD">
      <w:pPr>
        <w:spacing w:line="276" w:lineRule="auto"/>
        <w:rPr>
          <w:rFonts w:eastAsiaTheme="minorEastAsia"/>
          <w:sz w:val="22"/>
          <w:szCs w:val="22"/>
          <w:lang w:eastAsia="ko-KR"/>
        </w:rPr>
      </w:pPr>
    </w:p>
    <w:p w:rsidR="0083456E" w:rsidRDefault="0083456E" w:rsidP="00A32CAD">
      <w:pPr>
        <w:tabs>
          <w:tab w:val="left" w:pos="24"/>
        </w:tabs>
        <w:spacing w:line="276" w:lineRule="auto"/>
        <w:ind w:left="256" w:hangingChars="98" w:hanging="256"/>
        <w:rPr>
          <w:rFonts w:eastAsiaTheme="minorEastAsia"/>
          <w:b/>
          <w:sz w:val="26"/>
          <w:szCs w:val="26"/>
          <w:lang w:eastAsia="ko-KR"/>
        </w:rPr>
      </w:pPr>
      <w:r>
        <w:rPr>
          <w:b/>
          <w:sz w:val="26"/>
          <w:szCs w:val="26"/>
          <w:lang w:eastAsia="ko-KR"/>
        </w:rPr>
        <w:t>References</w:t>
      </w:r>
      <w:r>
        <w:rPr>
          <w:rFonts w:eastAsiaTheme="minorEastAsia" w:hint="eastAsia"/>
          <w:b/>
          <w:sz w:val="26"/>
          <w:szCs w:val="26"/>
          <w:lang w:eastAsia="ko-KR"/>
        </w:rPr>
        <w:t xml:space="preserve"> (Sample)</w:t>
      </w:r>
    </w:p>
    <w:p w:rsidR="0083456E" w:rsidRPr="00702B95" w:rsidRDefault="0083456E" w:rsidP="00A32CAD">
      <w:pPr>
        <w:widowControl/>
        <w:adjustRightInd/>
        <w:snapToGrid/>
        <w:spacing w:before="120" w:line="276" w:lineRule="auto"/>
        <w:jc w:val="left"/>
        <w:rPr>
          <w:rFonts w:eastAsiaTheme="minorEastAsia"/>
          <w:color w:val="FF0000"/>
          <w:lang w:eastAsia="ko-KR"/>
        </w:rPr>
      </w:pPr>
      <w:r w:rsidRPr="00702B95">
        <w:rPr>
          <w:rFonts w:eastAsiaTheme="minorEastAsia" w:hint="eastAsia"/>
          <w:color w:val="FF0000"/>
          <w:lang w:eastAsia="ko-KR"/>
        </w:rPr>
        <w:t>[</w:t>
      </w:r>
      <w:r>
        <w:rPr>
          <w:rFonts w:eastAsiaTheme="minorEastAsia" w:hint="eastAsia"/>
          <w:color w:val="FF0000"/>
          <w:lang w:eastAsia="ko-KR"/>
        </w:rPr>
        <w:t xml:space="preserve">PLEASE ADD 1 OR MORE PAPERS </w:t>
      </w:r>
      <w:r w:rsidRPr="00702B95">
        <w:rPr>
          <w:rFonts w:eastAsiaTheme="minorEastAsia" w:hint="eastAsia"/>
          <w:color w:val="FF0000"/>
          <w:lang w:eastAsia="ko-KR"/>
        </w:rPr>
        <w:t>F</w:t>
      </w:r>
      <w:r>
        <w:rPr>
          <w:rFonts w:eastAsiaTheme="minorEastAsia" w:hint="eastAsia"/>
          <w:color w:val="FF0000"/>
          <w:lang w:eastAsia="ko-KR"/>
        </w:rPr>
        <w:t>ROM</w:t>
      </w:r>
      <w:r w:rsidRPr="00702B95">
        <w:rPr>
          <w:rFonts w:eastAsiaTheme="minorEastAsia" w:hint="eastAsia"/>
          <w:color w:val="FF0000"/>
          <w:lang w:eastAsia="ko-KR"/>
        </w:rPr>
        <w:t xml:space="preserve"> JIIBC, IJASC, </w:t>
      </w:r>
      <w:r>
        <w:rPr>
          <w:rFonts w:eastAsiaTheme="minorEastAsia" w:hint="eastAsia"/>
          <w:color w:val="FF0000"/>
          <w:lang w:eastAsia="ko-KR"/>
        </w:rPr>
        <w:t>AND</w:t>
      </w:r>
      <w:r w:rsidRPr="00702B95">
        <w:rPr>
          <w:rFonts w:eastAsiaTheme="minorEastAsia"/>
          <w:color w:val="FF0000"/>
          <w:lang w:eastAsia="ko-KR"/>
        </w:rPr>
        <w:t xml:space="preserve"> IJIBC</w:t>
      </w:r>
      <w:r>
        <w:rPr>
          <w:rFonts w:eastAsiaTheme="minorEastAsia" w:hint="eastAsia"/>
          <w:color w:val="FF0000"/>
          <w:lang w:eastAsia="ko-KR"/>
        </w:rPr>
        <w:t xml:space="preserve"> EACH</w:t>
      </w:r>
      <w:r w:rsidRPr="00702B95">
        <w:rPr>
          <w:rFonts w:eastAsiaTheme="minorEastAsia" w:hint="eastAsia"/>
          <w:color w:val="FF0000"/>
          <w:lang w:eastAsia="ko-KR"/>
        </w:rPr>
        <w:t>]</w:t>
      </w:r>
    </w:p>
    <w:p w:rsidR="0083456E" w:rsidRPr="00702B95" w:rsidRDefault="0083456E" w:rsidP="00A32CAD">
      <w:pPr>
        <w:widowControl/>
        <w:adjustRightInd/>
        <w:snapToGrid/>
        <w:spacing w:before="120" w:line="276" w:lineRule="auto"/>
        <w:jc w:val="left"/>
        <w:rPr>
          <w:rFonts w:eastAsiaTheme="minorEastAsia"/>
          <w:color w:val="FF0000"/>
          <w:lang w:eastAsia="ko-KR"/>
        </w:rPr>
      </w:pPr>
      <w:r w:rsidRPr="00702B95">
        <w:rPr>
          <w:rFonts w:eastAsiaTheme="minorEastAsia" w:hint="eastAsia"/>
          <w:color w:val="FF0000"/>
          <w:lang w:eastAsia="ko-KR"/>
        </w:rPr>
        <w:t xml:space="preserve">[LINK SITE OF PUBLISHED </w:t>
      </w:r>
      <w:r w:rsidRPr="00702B95">
        <w:rPr>
          <w:rFonts w:eastAsiaTheme="minorEastAsia"/>
          <w:color w:val="FF0000"/>
          <w:lang w:eastAsia="ko-KR"/>
        </w:rPr>
        <w:t>PAPERS:</w:t>
      </w:r>
      <w:r w:rsidRPr="00702B95">
        <w:rPr>
          <w:rFonts w:eastAsiaTheme="minorEastAsia" w:hint="eastAsia"/>
          <w:color w:val="FF0000"/>
          <w:lang w:eastAsia="ko-KR"/>
        </w:rPr>
        <w:t xml:space="preserve"> </w:t>
      </w:r>
      <w:hyperlink r:id="rId17" w:history="1">
        <w:r>
          <w:rPr>
            <w:rStyle w:val="a5"/>
          </w:rPr>
          <w:t>http://www.jiibc.kr/bbs/board.php?bo_table=collect_paper</w:t>
        </w:r>
      </w:hyperlink>
      <w:r>
        <w:rPr>
          <w:rFonts w:eastAsiaTheme="minorEastAsia" w:hint="eastAsia"/>
          <w:lang w:eastAsia="ko-KR"/>
        </w:rPr>
        <w:t xml:space="preserve">, </w:t>
      </w:r>
      <w:hyperlink r:id="rId18" w:history="1">
        <w:r>
          <w:rPr>
            <w:rStyle w:val="a5"/>
          </w:rPr>
          <w:t>http://www.ijasc.org/pop/ijasc/sub05.php</w:t>
        </w:r>
      </w:hyperlink>
      <w:r>
        <w:rPr>
          <w:rFonts w:eastAsiaTheme="minorEastAsia" w:hint="eastAsia"/>
          <w:lang w:eastAsia="ko-KR"/>
        </w:rPr>
        <w:t xml:space="preserve">, </w:t>
      </w:r>
      <w:hyperlink r:id="rId19" w:history="1">
        <w:r>
          <w:rPr>
            <w:rStyle w:val="a5"/>
          </w:rPr>
          <w:t>http://www.ijibc.org/pop/ijibc/sub05.php</w:t>
        </w:r>
      </w:hyperlink>
      <w:r w:rsidRPr="00702B95">
        <w:rPr>
          <w:rFonts w:eastAsiaTheme="minorEastAsia" w:hint="eastAsia"/>
          <w:color w:val="FF0000"/>
          <w:lang w:eastAsia="ko-KR"/>
        </w:rPr>
        <w:t>]</w:t>
      </w:r>
    </w:p>
    <w:p w:rsidR="0083456E" w:rsidRPr="00C15CFF" w:rsidRDefault="0083456E" w:rsidP="00A32CAD">
      <w:pPr>
        <w:widowControl/>
        <w:numPr>
          <w:ilvl w:val="0"/>
          <w:numId w:val="18"/>
        </w:numPr>
        <w:adjustRightInd/>
        <w:snapToGrid/>
        <w:spacing w:before="120" w:line="276" w:lineRule="auto"/>
        <w:ind w:left="425" w:hanging="425"/>
        <w:jc w:val="left"/>
        <w:rPr>
          <w:lang w:eastAsia="ko-KR"/>
        </w:rPr>
      </w:pPr>
      <w:r w:rsidRPr="00C15CFF">
        <w:rPr>
          <w:lang w:eastAsia="ko-KR"/>
        </w:rPr>
        <w:t>http://www.dtv.gov/whatisdtv.html</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White Spaces Report 2Q 2010: ‘United States TV White paces: Usage &amp; Availability Analysis’, Spectrum Bridge, Inc.</w:t>
      </w:r>
    </w:p>
    <w:p w:rsidR="0083456E" w:rsidRPr="00C15CFF" w:rsidRDefault="0083456E" w:rsidP="00A32CAD">
      <w:pPr>
        <w:widowControl/>
        <w:numPr>
          <w:ilvl w:val="0"/>
          <w:numId w:val="18"/>
        </w:numPr>
        <w:adjustRightInd/>
        <w:snapToGrid/>
        <w:spacing w:line="276" w:lineRule="auto"/>
        <w:ind w:left="426" w:hanging="426"/>
        <w:jc w:val="left"/>
        <w:rPr>
          <w:lang w:eastAsia="ko-KR"/>
        </w:rPr>
      </w:pPr>
      <w:proofErr w:type="spellStart"/>
      <w:r w:rsidRPr="00C15CFF">
        <w:rPr>
          <w:lang w:eastAsia="ko-KR"/>
        </w:rPr>
        <w:t>Seong-kweon</w:t>
      </w:r>
      <w:proofErr w:type="spellEnd"/>
      <w:r w:rsidRPr="00C15CFF">
        <w:rPr>
          <w:lang w:eastAsia="ko-KR"/>
        </w:rPr>
        <w:t xml:space="preserve"> Kim, Interference Analysis based on the Monte-Carlo Method, pp.61.</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 xml:space="preserve">Ling Zhang, System and circuit design techniques for </w:t>
      </w:r>
      <w:proofErr w:type="spellStart"/>
      <w:r w:rsidRPr="00C15CFF">
        <w:rPr>
          <w:lang w:eastAsia="ko-KR"/>
        </w:rPr>
        <w:t>wlan</w:t>
      </w:r>
      <w:proofErr w:type="spellEnd"/>
      <w:r w:rsidRPr="00C15CFF">
        <w:rPr>
          <w:lang w:eastAsia="ko-KR"/>
        </w:rPr>
        <w:t>-enabled multi-standard receiver, pp.85.2005.</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 xml:space="preserve">ADL5570: 2.3 GHz to 2.4 GHz </w:t>
      </w:r>
      <w:proofErr w:type="spellStart"/>
      <w:r w:rsidRPr="00C15CFF">
        <w:rPr>
          <w:lang w:eastAsia="ko-KR"/>
        </w:rPr>
        <w:t>WiMAX</w:t>
      </w:r>
      <w:proofErr w:type="spellEnd"/>
      <w:r w:rsidRPr="00C15CFF">
        <w:rPr>
          <w:lang w:eastAsia="ko-KR"/>
        </w:rPr>
        <w:t xml:space="preserve"> Power Amplifier, pp.3.2007.</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 xml:space="preserve">TDD-TDD Interference Analysis Involving Synchronized </w:t>
      </w:r>
      <w:proofErr w:type="spellStart"/>
      <w:r w:rsidRPr="00C15CFF">
        <w:rPr>
          <w:lang w:eastAsia="ko-KR"/>
        </w:rPr>
        <w:t>WiMAX</w:t>
      </w:r>
      <w:proofErr w:type="spellEnd"/>
      <w:r w:rsidRPr="00C15CFF">
        <w:rPr>
          <w:lang w:eastAsia="ko-KR"/>
        </w:rPr>
        <w:t xml:space="preserve"> Systems, </w:t>
      </w:r>
      <w:proofErr w:type="spellStart"/>
      <w:r w:rsidRPr="00C15CFF">
        <w:rPr>
          <w:lang w:eastAsia="ko-KR"/>
        </w:rPr>
        <w:t>WiMAX</w:t>
      </w:r>
      <w:proofErr w:type="spellEnd"/>
      <w:r w:rsidRPr="00C15CFF">
        <w:rPr>
          <w:lang w:eastAsia="ko-KR"/>
        </w:rPr>
        <w:t xml:space="preserve"> Forum18, September 2009.</w:t>
      </w:r>
    </w:p>
    <w:p w:rsidR="0083456E" w:rsidRPr="00C15CFF" w:rsidRDefault="0083456E" w:rsidP="00A32CAD">
      <w:pPr>
        <w:widowControl/>
        <w:numPr>
          <w:ilvl w:val="0"/>
          <w:numId w:val="18"/>
        </w:numPr>
        <w:adjustRightInd/>
        <w:snapToGrid/>
        <w:spacing w:line="276" w:lineRule="auto"/>
        <w:ind w:left="426" w:hanging="426"/>
        <w:jc w:val="left"/>
        <w:rPr>
          <w:lang w:eastAsia="ko-KR"/>
        </w:rPr>
      </w:pPr>
      <w:r w:rsidRPr="00C15CFF">
        <w:rPr>
          <w:lang w:eastAsia="ko-KR"/>
        </w:rPr>
        <w:t>SEAMCAT Handbook, January 2010, ECO.</w:t>
      </w:r>
    </w:p>
    <w:p w:rsidR="0083456E" w:rsidRPr="00CF4122" w:rsidRDefault="0083456E" w:rsidP="00A32CAD">
      <w:pPr>
        <w:tabs>
          <w:tab w:val="left" w:pos="24"/>
        </w:tabs>
        <w:spacing w:line="276" w:lineRule="auto"/>
        <w:rPr>
          <w:rFonts w:eastAsiaTheme="minorEastAsia"/>
          <w:sz w:val="22"/>
          <w:lang w:eastAsia="ko-KR"/>
        </w:rPr>
      </w:pPr>
    </w:p>
    <w:p w:rsidR="0083456E" w:rsidRDefault="0083456E" w:rsidP="00A32CAD">
      <w:pPr>
        <w:pStyle w:val="a9"/>
        <w:tabs>
          <w:tab w:val="left" w:pos="24"/>
        </w:tabs>
        <w:spacing w:line="276" w:lineRule="auto"/>
        <w:ind w:firstLineChars="0" w:firstLine="0"/>
        <w:rPr>
          <w:rFonts w:eastAsiaTheme="minorEastAsia"/>
          <w:sz w:val="19"/>
          <w:szCs w:val="19"/>
          <w:lang w:eastAsia="ko-KR"/>
        </w:rPr>
      </w:pPr>
    </w:p>
    <w:p w:rsidR="0083456E" w:rsidRDefault="0083456E" w:rsidP="00A32CAD">
      <w:pPr>
        <w:pStyle w:val="a9"/>
        <w:tabs>
          <w:tab w:val="left" w:pos="24"/>
        </w:tabs>
        <w:spacing w:line="276" w:lineRule="auto"/>
        <w:ind w:firstLineChars="0" w:firstLine="0"/>
        <w:rPr>
          <w:rFonts w:eastAsiaTheme="minorEastAsia"/>
          <w:sz w:val="19"/>
          <w:szCs w:val="19"/>
          <w:lang w:eastAsia="ko-KR"/>
        </w:rPr>
      </w:pPr>
    </w:p>
    <w:sectPr w:rsidR="0083456E" w:rsidSect="00B8792C">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82" w:rsidRDefault="001B4B82">
      <w:r>
        <w:separator/>
      </w:r>
    </w:p>
  </w:endnote>
  <w:endnote w:type="continuationSeparator" w:id="0">
    <w:p w:rsidR="001B4B82" w:rsidRDefault="001B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MS Mincho"/>
    <w:charset w:val="80"/>
    <w:family w:val="auto"/>
    <w:pitch w:val="variable"/>
    <w:sig w:usb0="00000000" w:usb1="00000708" w:usb2="1000000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9A" w:rsidRDefault="0049569A">
    <w:pPr>
      <w:pStyle w:val="a7"/>
      <w:rPr>
        <w:rFonts w:eastAsia="바탕"/>
        <w:sz w:val="16"/>
        <w:lang w:eastAsia="ko-KR"/>
      </w:rPr>
    </w:pPr>
    <w:r w:rsidRPr="00BD032A">
      <w:rPr>
        <w:rFonts w:eastAsia="바탕"/>
        <w:sz w:val="16"/>
        <w:lang w:eastAsia="ko-KR"/>
      </w:rPr>
      <w:t>J.J</w:t>
    </w:r>
    <w:r w:rsidR="00EB57FD">
      <w:rPr>
        <w:rFonts w:eastAsia="바탕"/>
        <w:sz w:val="16"/>
        <w:lang w:eastAsia="ko-KR"/>
      </w:rPr>
      <w:t>. Kang et al. (Eds.):</w:t>
    </w:r>
    <w:r w:rsidRPr="00BD032A">
      <w:rPr>
        <w:rFonts w:eastAsia="바탕"/>
        <w:sz w:val="16"/>
        <w:lang w:eastAsia="ko-KR"/>
      </w:rPr>
      <w:t xml:space="preserve"> AACL 0</w:t>
    </w:r>
    <w:r w:rsidR="00BA019A">
      <w:rPr>
        <w:rFonts w:eastAsia="바탕" w:hint="eastAsia"/>
        <w:sz w:val="16"/>
        <w:lang w:eastAsia="ko-KR"/>
      </w:rPr>
      <w:t>2</w:t>
    </w:r>
    <w:r w:rsidRPr="00BD032A">
      <w:rPr>
        <w:rFonts w:eastAsia="바탕"/>
        <w:sz w:val="16"/>
        <w:lang w:eastAsia="ko-KR"/>
      </w:rPr>
      <w:t>, pp. 1~4, 2013</w:t>
    </w:r>
  </w:p>
  <w:p w:rsidR="0049569A" w:rsidRPr="00BD032A" w:rsidRDefault="0049569A">
    <w:pPr>
      <w:pStyle w:val="a7"/>
      <w:rPr>
        <w:sz w:val="16"/>
        <w:lang w:eastAsia="ko-KR"/>
      </w:rPr>
    </w:pPr>
    <w:r>
      <w:rPr>
        <w:rFonts w:eastAsia="바탕"/>
        <w:sz w:val="16"/>
        <w:lang w:eastAsia="ko-KR"/>
      </w:rPr>
      <w:t>©</w:t>
    </w:r>
    <w:r>
      <w:rPr>
        <w:rFonts w:eastAsia="바탕" w:hint="eastAsia"/>
        <w:sz w:val="16"/>
        <w:lang w:eastAsia="ko-KR"/>
      </w:rPr>
      <w:t xml:space="preserve"> The Institute of Internet, Broadcasting and Communication 201</w:t>
    </w:r>
    <w:r w:rsidR="00BA019A">
      <w:rPr>
        <w:rFonts w:eastAsia="바탕" w:hint="eastAsia"/>
        <w:sz w:val="16"/>
        <w:lang w:eastAsia="ko-KR"/>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82" w:rsidRDefault="001B4B82">
      <w:r>
        <w:separator/>
      </w:r>
    </w:p>
  </w:footnote>
  <w:footnote w:type="continuationSeparator" w:id="0">
    <w:p w:rsidR="001B4B82" w:rsidRDefault="001B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49569A" w:rsidRPr="00692FB4" w:rsidTr="00BB5CA2">
      <w:tc>
        <w:tcPr>
          <w:tcW w:w="9837" w:type="dxa"/>
        </w:tcPr>
        <w:p w:rsidR="0049569A" w:rsidRPr="00692FB4" w:rsidRDefault="006B6916" w:rsidP="00EE7F8B">
          <w:pPr>
            <w:pStyle w:val="1"/>
            <w:tabs>
              <w:tab w:val="right" w:pos="9738"/>
            </w:tabs>
            <w:spacing w:line="264" w:lineRule="auto"/>
            <w:jc w:val="both"/>
            <w:outlineLvl w:val="0"/>
            <w:rPr>
              <w:rFonts w:eastAsiaTheme="minorEastAsia"/>
              <w:lang w:eastAsia="ko-KR"/>
            </w:rPr>
          </w:pPr>
          <w:r w:rsidRPr="00692FB4">
            <w:rPr>
              <w:rFonts w:eastAsiaTheme="minorEastAsia"/>
              <w:sz w:val="18"/>
              <w:szCs w:val="18"/>
              <w:lang w:eastAsia="ko-KR"/>
            </w:rPr>
            <w:fldChar w:fldCharType="begin"/>
          </w:r>
          <w:r w:rsidR="0049569A"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A32CAD">
            <w:rPr>
              <w:rFonts w:eastAsiaTheme="minorEastAsia"/>
              <w:noProof/>
              <w:sz w:val="18"/>
              <w:szCs w:val="18"/>
              <w:lang w:eastAsia="ko-KR"/>
            </w:rPr>
            <w:t>2</w:t>
          </w:r>
          <w:r w:rsidRPr="00692FB4">
            <w:rPr>
              <w:rFonts w:eastAsiaTheme="minorEastAsia"/>
              <w:sz w:val="18"/>
              <w:szCs w:val="18"/>
              <w:lang w:eastAsia="ko-KR"/>
            </w:rPr>
            <w:fldChar w:fldCharType="end"/>
          </w:r>
          <w:r w:rsidR="00082720">
            <w:rPr>
              <w:rFonts w:eastAsiaTheme="minorEastAsia" w:hint="eastAsia"/>
              <w:sz w:val="18"/>
              <w:szCs w:val="18"/>
              <w:lang w:eastAsia="ko-KR"/>
            </w:rPr>
            <w:t xml:space="preserve">                                                                                     </w:t>
          </w:r>
          <w:r w:rsidR="009D37ED">
            <w:rPr>
              <w:rFonts w:eastAsiaTheme="minorEastAsia" w:hint="eastAsia"/>
              <w:sz w:val="18"/>
              <w:szCs w:val="18"/>
              <w:lang w:eastAsia="ko-KR"/>
            </w:rPr>
            <w:t xml:space="preserve"> </w:t>
          </w:r>
          <w:r w:rsidR="00082720">
            <w:rPr>
              <w:rFonts w:hint="eastAsia"/>
              <w:i/>
              <w:sz w:val="18"/>
              <w:szCs w:val="18"/>
              <w:lang w:eastAsia="ko-KR"/>
            </w:rPr>
            <w:t>Title of the Manuscript</w:t>
          </w:r>
        </w:p>
      </w:tc>
    </w:tr>
  </w:tbl>
  <w:p w:rsidR="0049569A" w:rsidRPr="00CA2721" w:rsidRDefault="0049569A"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9D37ED" w:rsidRPr="009D37ED" w:rsidTr="008135C0">
      <w:tc>
        <w:tcPr>
          <w:tcW w:w="9837" w:type="dxa"/>
        </w:tcPr>
        <w:p w:rsidR="009D37ED" w:rsidRPr="009D37ED" w:rsidRDefault="009D37ED" w:rsidP="008135C0">
          <w:pPr>
            <w:pStyle w:val="1"/>
            <w:tabs>
              <w:tab w:val="right" w:pos="9738"/>
            </w:tabs>
            <w:spacing w:line="264" w:lineRule="auto"/>
            <w:jc w:val="both"/>
            <w:outlineLvl w:val="0"/>
            <w:rPr>
              <w:rFonts w:eastAsiaTheme="minorEastAsia"/>
              <w:i/>
              <w:lang w:eastAsia="ko-KR"/>
            </w:rPr>
          </w:pPr>
          <w:r w:rsidRPr="009D37ED">
            <w:rPr>
              <w:rFonts w:eastAsiaTheme="minorEastAsia"/>
              <w:i/>
              <w:sz w:val="18"/>
              <w:szCs w:val="18"/>
              <w:lang w:eastAsia="ko-KR"/>
            </w:rPr>
            <w:t>Name of the Author</w:t>
          </w:r>
          <w:r w:rsidR="00B8792C">
            <w:rPr>
              <w:rFonts w:eastAsiaTheme="minorEastAsia" w:hint="eastAsia"/>
              <w:i/>
              <w:sz w:val="18"/>
              <w:szCs w:val="18"/>
              <w:lang w:eastAsia="ko-KR"/>
            </w:rPr>
            <w:t xml:space="preserve">                                                                                         </w:t>
          </w:r>
          <w:r w:rsidR="006B6916" w:rsidRPr="00692FB4">
            <w:rPr>
              <w:rFonts w:eastAsiaTheme="minorEastAsia"/>
              <w:sz w:val="18"/>
              <w:szCs w:val="18"/>
              <w:lang w:eastAsia="ko-KR"/>
            </w:rPr>
            <w:fldChar w:fldCharType="begin"/>
          </w:r>
          <w:r w:rsidR="00B8792C" w:rsidRPr="00692FB4">
            <w:rPr>
              <w:rFonts w:eastAsiaTheme="minorEastAsia"/>
              <w:sz w:val="18"/>
              <w:szCs w:val="18"/>
              <w:lang w:eastAsia="ko-KR"/>
            </w:rPr>
            <w:instrText xml:space="preserve"> PAGE   \* MERGEFORMAT </w:instrText>
          </w:r>
          <w:r w:rsidR="006B6916" w:rsidRPr="00692FB4">
            <w:rPr>
              <w:rFonts w:eastAsiaTheme="minorEastAsia"/>
              <w:sz w:val="18"/>
              <w:szCs w:val="18"/>
              <w:lang w:eastAsia="ko-KR"/>
            </w:rPr>
            <w:fldChar w:fldCharType="separate"/>
          </w:r>
          <w:r w:rsidR="00A32CAD">
            <w:rPr>
              <w:rFonts w:eastAsiaTheme="minorEastAsia"/>
              <w:noProof/>
              <w:sz w:val="18"/>
              <w:szCs w:val="18"/>
              <w:lang w:eastAsia="ko-KR"/>
            </w:rPr>
            <w:t>3</w:t>
          </w:r>
          <w:r w:rsidR="006B6916" w:rsidRPr="00692FB4">
            <w:rPr>
              <w:rFonts w:eastAsiaTheme="minorEastAsia"/>
              <w:sz w:val="18"/>
              <w:szCs w:val="18"/>
              <w:lang w:eastAsia="ko-KR"/>
            </w:rPr>
            <w:fldChar w:fldCharType="end"/>
          </w:r>
        </w:p>
      </w:tc>
    </w:tr>
  </w:tbl>
  <w:p w:rsidR="0049569A" w:rsidRPr="009D37ED" w:rsidRDefault="0049569A" w:rsidP="009D37ED">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9A" w:rsidRPr="002135EC" w:rsidRDefault="0049569A"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2045BF0"/>
    <w:multiLevelType w:val="hybridMultilevel"/>
    <w:tmpl w:val="088680E6"/>
    <w:lvl w:ilvl="0" w:tplc="6394C430">
      <w:start w:val="1"/>
      <w:numFmt w:val="decimal"/>
      <w:lvlText w:val="%1."/>
      <w:lvlJc w:val="left"/>
      <w:pPr>
        <w:ind w:left="760" w:hanging="360"/>
      </w:pPr>
      <w:rPr>
        <w:rFonts w:eastAsia="平成明朝"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816944"/>
    <w:multiLevelType w:val="hybridMultilevel"/>
    <w:tmpl w:val="0C58087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7">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5E57CBE"/>
    <w:multiLevelType w:val="hybridMultilevel"/>
    <w:tmpl w:val="9C40A88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7B05FBB"/>
    <w:multiLevelType w:val="hybridMultilevel"/>
    <w:tmpl w:val="B6BA8526"/>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2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C1222A1"/>
    <w:multiLevelType w:val="hybridMultilevel"/>
    <w:tmpl w:val="9CDC4D7C"/>
    <w:lvl w:ilvl="0" w:tplc="5C301BCA">
      <w:start w:val="1"/>
      <w:numFmt w:val="lowerLetter"/>
      <w:lvlText w:val="(%1)"/>
      <w:lvlJc w:val="left"/>
      <w:pPr>
        <w:ind w:left="3064" w:hanging="360"/>
      </w:pPr>
      <w:rPr>
        <w:rFonts w:ascii="Helvetica" w:hAnsi="Helvetica" w:hint="default"/>
      </w:rPr>
    </w:lvl>
    <w:lvl w:ilvl="1" w:tplc="04090019" w:tentative="1">
      <w:start w:val="1"/>
      <w:numFmt w:val="upperLetter"/>
      <w:lvlText w:val="%2."/>
      <w:lvlJc w:val="left"/>
      <w:pPr>
        <w:ind w:left="3504" w:hanging="400"/>
      </w:pPr>
    </w:lvl>
    <w:lvl w:ilvl="2" w:tplc="0409001B" w:tentative="1">
      <w:start w:val="1"/>
      <w:numFmt w:val="lowerRoman"/>
      <w:lvlText w:val="%3."/>
      <w:lvlJc w:val="right"/>
      <w:pPr>
        <w:ind w:left="3904" w:hanging="400"/>
      </w:pPr>
    </w:lvl>
    <w:lvl w:ilvl="3" w:tplc="0409000F" w:tentative="1">
      <w:start w:val="1"/>
      <w:numFmt w:val="decimal"/>
      <w:lvlText w:val="%4."/>
      <w:lvlJc w:val="left"/>
      <w:pPr>
        <w:ind w:left="4304" w:hanging="400"/>
      </w:pPr>
    </w:lvl>
    <w:lvl w:ilvl="4" w:tplc="04090019" w:tentative="1">
      <w:start w:val="1"/>
      <w:numFmt w:val="upperLetter"/>
      <w:lvlText w:val="%5."/>
      <w:lvlJc w:val="left"/>
      <w:pPr>
        <w:ind w:left="4704" w:hanging="400"/>
      </w:pPr>
    </w:lvl>
    <w:lvl w:ilvl="5" w:tplc="0409001B" w:tentative="1">
      <w:start w:val="1"/>
      <w:numFmt w:val="lowerRoman"/>
      <w:lvlText w:val="%6."/>
      <w:lvlJc w:val="right"/>
      <w:pPr>
        <w:ind w:left="5104" w:hanging="400"/>
      </w:pPr>
    </w:lvl>
    <w:lvl w:ilvl="6" w:tplc="0409000F" w:tentative="1">
      <w:start w:val="1"/>
      <w:numFmt w:val="decimal"/>
      <w:lvlText w:val="%7."/>
      <w:lvlJc w:val="left"/>
      <w:pPr>
        <w:ind w:left="5504" w:hanging="400"/>
      </w:pPr>
    </w:lvl>
    <w:lvl w:ilvl="7" w:tplc="04090019" w:tentative="1">
      <w:start w:val="1"/>
      <w:numFmt w:val="upperLetter"/>
      <w:lvlText w:val="%8."/>
      <w:lvlJc w:val="left"/>
      <w:pPr>
        <w:ind w:left="5904" w:hanging="400"/>
      </w:pPr>
    </w:lvl>
    <w:lvl w:ilvl="8" w:tplc="0409001B" w:tentative="1">
      <w:start w:val="1"/>
      <w:numFmt w:val="lowerRoman"/>
      <w:lvlText w:val="%9."/>
      <w:lvlJc w:val="right"/>
      <w:pPr>
        <w:ind w:left="6304" w:hanging="400"/>
      </w:pPr>
    </w:lvl>
  </w:abstractNum>
  <w:num w:numId="1">
    <w:abstractNumId w:val="20"/>
  </w:num>
  <w:num w:numId="2">
    <w:abstractNumId w:val="0"/>
  </w:num>
  <w:num w:numId="3">
    <w:abstractNumId w:val="18"/>
  </w:num>
  <w:num w:numId="4">
    <w:abstractNumId w:val="5"/>
  </w:num>
  <w:num w:numId="5">
    <w:abstractNumId w:val="6"/>
  </w:num>
  <w:num w:numId="6">
    <w:abstractNumId w:val="10"/>
  </w:num>
  <w:num w:numId="7">
    <w:abstractNumId w:val="13"/>
    <w:lvlOverride w:ilvl="0">
      <w:lvl w:ilvl="0">
        <w:start w:val="1"/>
        <w:numFmt w:val="decimal"/>
        <w:lvlText w:val="%1."/>
        <w:legacy w:legacy="1" w:legacySpace="0" w:legacyIndent="360"/>
        <w:lvlJc w:val="left"/>
        <w:pPr>
          <w:ind w:left="360" w:hanging="360"/>
        </w:pPr>
      </w:lvl>
    </w:lvlOverride>
  </w:num>
  <w:num w:numId="8">
    <w:abstractNumId w:val="21"/>
  </w:num>
  <w:num w:numId="9">
    <w:abstractNumId w:val="1"/>
  </w:num>
  <w:num w:numId="10">
    <w:abstractNumId w:val="7"/>
  </w:num>
  <w:num w:numId="11">
    <w:abstractNumId w:val="19"/>
  </w:num>
  <w:num w:numId="12">
    <w:abstractNumId w:val="15"/>
  </w:num>
  <w:num w:numId="13">
    <w:abstractNumId w:val="14"/>
  </w:num>
  <w:num w:numId="14">
    <w:abstractNumId w:val="8"/>
  </w:num>
  <w:num w:numId="15">
    <w:abstractNumId w:val="11"/>
  </w:num>
  <w:num w:numId="16">
    <w:abstractNumId w:val="2"/>
  </w:num>
  <w:num w:numId="17">
    <w:abstractNumId w:val="22"/>
  </w:num>
  <w:num w:numId="18">
    <w:abstractNumId w:val="4"/>
  </w:num>
  <w:num w:numId="19">
    <w:abstractNumId w:val="16"/>
  </w:num>
  <w:num w:numId="20">
    <w:abstractNumId w:val="12"/>
  </w:num>
  <w:num w:numId="21">
    <w:abstractNumId w:val="23"/>
  </w:num>
  <w:num w:numId="22">
    <w:abstractNumId w:val="3"/>
  </w:num>
  <w:num w:numId="23">
    <w:abstractNumId w:val="9"/>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8673"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19D"/>
    <w:rsid w:val="00006D06"/>
    <w:rsid w:val="000105F7"/>
    <w:rsid w:val="00011EE5"/>
    <w:rsid w:val="00015D97"/>
    <w:rsid w:val="00020BF0"/>
    <w:rsid w:val="00024419"/>
    <w:rsid w:val="000368A8"/>
    <w:rsid w:val="00036C08"/>
    <w:rsid w:val="00040A17"/>
    <w:rsid w:val="00042E5E"/>
    <w:rsid w:val="00043077"/>
    <w:rsid w:val="000434ED"/>
    <w:rsid w:val="00044879"/>
    <w:rsid w:val="0004562D"/>
    <w:rsid w:val="00050270"/>
    <w:rsid w:val="00053B16"/>
    <w:rsid w:val="00055379"/>
    <w:rsid w:val="00060DD0"/>
    <w:rsid w:val="00064D5C"/>
    <w:rsid w:val="0007090A"/>
    <w:rsid w:val="00074C9F"/>
    <w:rsid w:val="0008010D"/>
    <w:rsid w:val="00082720"/>
    <w:rsid w:val="000837C8"/>
    <w:rsid w:val="00085D39"/>
    <w:rsid w:val="000862DE"/>
    <w:rsid w:val="00092FAB"/>
    <w:rsid w:val="00095F7E"/>
    <w:rsid w:val="00097F7F"/>
    <w:rsid w:val="000A0000"/>
    <w:rsid w:val="000A0CA0"/>
    <w:rsid w:val="000A47FD"/>
    <w:rsid w:val="000A666C"/>
    <w:rsid w:val="000A7371"/>
    <w:rsid w:val="000B0BFC"/>
    <w:rsid w:val="000B1CE9"/>
    <w:rsid w:val="000B5D39"/>
    <w:rsid w:val="000B69AD"/>
    <w:rsid w:val="000B7E3A"/>
    <w:rsid w:val="000C00F2"/>
    <w:rsid w:val="000C1284"/>
    <w:rsid w:val="000C3727"/>
    <w:rsid w:val="000D3864"/>
    <w:rsid w:val="000E0D8C"/>
    <w:rsid w:val="000E232B"/>
    <w:rsid w:val="000E77AA"/>
    <w:rsid w:val="000F27AC"/>
    <w:rsid w:val="000F7BF9"/>
    <w:rsid w:val="00103EF6"/>
    <w:rsid w:val="0011366C"/>
    <w:rsid w:val="0011374C"/>
    <w:rsid w:val="00113E5A"/>
    <w:rsid w:val="001148A8"/>
    <w:rsid w:val="001162D5"/>
    <w:rsid w:val="0012278C"/>
    <w:rsid w:val="0012476B"/>
    <w:rsid w:val="001273C8"/>
    <w:rsid w:val="001313C6"/>
    <w:rsid w:val="00132072"/>
    <w:rsid w:val="00133FD9"/>
    <w:rsid w:val="0013423E"/>
    <w:rsid w:val="00143203"/>
    <w:rsid w:val="001502E5"/>
    <w:rsid w:val="001612E4"/>
    <w:rsid w:val="00181299"/>
    <w:rsid w:val="00182A3A"/>
    <w:rsid w:val="00185B32"/>
    <w:rsid w:val="00186F3D"/>
    <w:rsid w:val="001902C1"/>
    <w:rsid w:val="001908C2"/>
    <w:rsid w:val="001949D1"/>
    <w:rsid w:val="00194CFE"/>
    <w:rsid w:val="00197F6D"/>
    <w:rsid w:val="001A40E4"/>
    <w:rsid w:val="001A55B4"/>
    <w:rsid w:val="001B0476"/>
    <w:rsid w:val="001B1233"/>
    <w:rsid w:val="001B17E8"/>
    <w:rsid w:val="001B4B82"/>
    <w:rsid w:val="001B6615"/>
    <w:rsid w:val="001B7A1E"/>
    <w:rsid w:val="001C05BA"/>
    <w:rsid w:val="001C6202"/>
    <w:rsid w:val="001C6AED"/>
    <w:rsid w:val="001D3FC1"/>
    <w:rsid w:val="001D42EC"/>
    <w:rsid w:val="001E0D4B"/>
    <w:rsid w:val="001E4266"/>
    <w:rsid w:val="001E5023"/>
    <w:rsid w:val="00201DF4"/>
    <w:rsid w:val="002045A9"/>
    <w:rsid w:val="00205488"/>
    <w:rsid w:val="002054A0"/>
    <w:rsid w:val="002064BB"/>
    <w:rsid w:val="00207C81"/>
    <w:rsid w:val="00210FCF"/>
    <w:rsid w:val="00212735"/>
    <w:rsid w:val="00213346"/>
    <w:rsid w:val="002135EC"/>
    <w:rsid w:val="00213F96"/>
    <w:rsid w:val="00216C5F"/>
    <w:rsid w:val="0021757B"/>
    <w:rsid w:val="00223143"/>
    <w:rsid w:val="00225118"/>
    <w:rsid w:val="002372A4"/>
    <w:rsid w:val="0024070A"/>
    <w:rsid w:val="00240A28"/>
    <w:rsid w:val="00241F38"/>
    <w:rsid w:val="00242200"/>
    <w:rsid w:val="002430FB"/>
    <w:rsid w:val="00253004"/>
    <w:rsid w:val="00255BEC"/>
    <w:rsid w:val="00256CD3"/>
    <w:rsid w:val="00262034"/>
    <w:rsid w:val="0026320B"/>
    <w:rsid w:val="00263CC6"/>
    <w:rsid w:val="00263D03"/>
    <w:rsid w:val="00263FC5"/>
    <w:rsid w:val="0026415A"/>
    <w:rsid w:val="002661FB"/>
    <w:rsid w:val="00266C0E"/>
    <w:rsid w:val="00271392"/>
    <w:rsid w:val="00271CC7"/>
    <w:rsid w:val="00272D06"/>
    <w:rsid w:val="00276F09"/>
    <w:rsid w:val="002858EC"/>
    <w:rsid w:val="00296023"/>
    <w:rsid w:val="002A0E3B"/>
    <w:rsid w:val="002A2453"/>
    <w:rsid w:val="002A3816"/>
    <w:rsid w:val="002B65E2"/>
    <w:rsid w:val="002B7596"/>
    <w:rsid w:val="002C2693"/>
    <w:rsid w:val="002C3354"/>
    <w:rsid w:val="002C55A2"/>
    <w:rsid w:val="002C617B"/>
    <w:rsid w:val="002C6899"/>
    <w:rsid w:val="002D150C"/>
    <w:rsid w:val="002D4212"/>
    <w:rsid w:val="002D5534"/>
    <w:rsid w:val="002D56ED"/>
    <w:rsid w:val="002D79D8"/>
    <w:rsid w:val="002E3D89"/>
    <w:rsid w:val="002E48FC"/>
    <w:rsid w:val="002E6A4A"/>
    <w:rsid w:val="002E721E"/>
    <w:rsid w:val="002E7827"/>
    <w:rsid w:val="002E7B93"/>
    <w:rsid w:val="002F2130"/>
    <w:rsid w:val="002F6D72"/>
    <w:rsid w:val="0030023C"/>
    <w:rsid w:val="00301E84"/>
    <w:rsid w:val="00302254"/>
    <w:rsid w:val="00302328"/>
    <w:rsid w:val="00310E59"/>
    <w:rsid w:val="00312018"/>
    <w:rsid w:val="00322ACC"/>
    <w:rsid w:val="00322D37"/>
    <w:rsid w:val="00324BD9"/>
    <w:rsid w:val="00326148"/>
    <w:rsid w:val="00326EFA"/>
    <w:rsid w:val="00327D0E"/>
    <w:rsid w:val="00330E1D"/>
    <w:rsid w:val="00331577"/>
    <w:rsid w:val="00340033"/>
    <w:rsid w:val="0034243A"/>
    <w:rsid w:val="00342A5F"/>
    <w:rsid w:val="00342EC0"/>
    <w:rsid w:val="00344DE3"/>
    <w:rsid w:val="00346CF2"/>
    <w:rsid w:val="00347360"/>
    <w:rsid w:val="003511BC"/>
    <w:rsid w:val="00351AF8"/>
    <w:rsid w:val="003527CB"/>
    <w:rsid w:val="0035796D"/>
    <w:rsid w:val="00360392"/>
    <w:rsid w:val="00365449"/>
    <w:rsid w:val="003667EC"/>
    <w:rsid w:val="00372FB8"/>
    <w:rsid w:val="003743CC"/>
    <w:rsid w:val="00374FAD"/>
    <w:rsid w:val="00385B27"/>
    <w:rsid w:val="00386BBC"/>
    <w:rsid w:val="00387CFD"/>
    <w:rsid w:val="00392D55"/>
    <w:rsid w:val="00396262"/>
    <w:rsid w:val="00396977"/>
    <w:rsid w:val="00397183"/>
    <w:rsid w:val="003A1B4A"/>
    <w:rsid w:val="003A1E30"/>
    <w:rsid w:val="003A3B02"/>
    <w:rsid w:val="003B48E8"/>
    <w:rsid w:val="003B5ECE"/>
    <w:rsid w:val="003C027A"/>
    <w:rsid w:val="003C62E8"/>
    <w:rsid w:val="003D3513"/>
    <w:rsid w:val="003D79BF"/>
    <w:rsid w:val="003D7CB3"/>
    <w:rsid w:val="003E10D2"/>
    <w:rsid w:val="004002EB"/>
    <w:rsid w:val="00402444"/>
    <w:rsid w:val="00404329"/>
    <w:rsid w:val="0040563A"/>
    <w:rsid w:val="00406F99"/>
    <w:rsid w:val="0042097A"/>
    <w:rsid w:val="00421DBE"/>
    <w:rsid w:val="0042232B"/>
    <w:rsid w:val="00426FC2"/>
    <w:rsid w:val="00427080"/>
    <w:rsid w:val="00434164"/>
    <w:rsid w:val="00435C33"/>
    <w:rsid w:val="00436C49"/>
    <w:rsid w:val="0043734E"/>
    <w:rsid w:val="00441ABE"/>
    <w:rsid w:val="004448FF"/>
    <w:rsid w:val="0044763C"/>
    <w:rsid w:val="0045086C"/>
    <w:rsid w:val="00450972"/>
    <w:rsid w:val="00452097"/>
    <w:rsid w:val="00453371"/>
    <w:rsid w:val="00453931"/>
    <w:rsid w:val="004542C2"/>
    <w:rsid w:val="0046071A"/>
    <w:rsid w:val="004630F2"/>
    <w:rsid w:val="00467FB0"/>
    <w:rsid w:val="00470275"/>
    <w:rsid w:val="00472DD3"/>
    <w:rsid w:val="004754BE"/>
    <w:rsid w:val="004756D0"/>
    <w:rsid w:val="00476EF7"/>
    <w:rsid w:val="004813F4"/>
    <w:rsid w:val="00481872"/>
    <w:rsid w:val="00482D51"/>
    <w:rsid w:val="004831D5"/>
    <w:rsid w:val="00484365"/>
    <w:rsid w:val="004917D5"/>
    <w:rsid w:val="00491E7B"/>
    <w:rsid w:val="004933AE"/>
    <w:rsid w:val="00493F68"/>
    <w:rsid w:val="004943A6"/>
    <w:rsid w:val="0049548A"/>
    <w:rsid w:val="0049569A"/>
    <w:rsid w:val="00496479"/>
    <w:rsid w:val="004A25AC"/>
    <w:rsid w:val="004A3AFC"/>
    <w:rsid w:val="004A3D9B"/>
    <w:rsid w:val="004A72D0"/>
    <w:rsid w:val="004B0E04"/>
    <w:rsid w:val="004B1125"/>
    <w:rsid w:val="004C01E1"/>
    <w:rsid w:val="004C2832"/>
    <w:rsid w:val="004D6DBD"/>
    <w:rsid w:val="004E1A52"/>
    <w:rsid w:val="004E5AE7"/>
    <w:rsid w:val="004F0FAF"/>
    <w:rsid w:val="004F2475"/>
    <w:rsid w:val="004F531A"/>
    <w:rsid w:val="004F7C5A"/>
    <w:rsid w:val="005002F5"/>
    <w:rsid w:val="00501F90"/>
    <w:rsid w:val="00511C44"/>
    <w:rsid w:val="00514E50"/>
    <w:rsid w:val="005231E8"/>
    <w:rsid w:val="005251B2"/>
    <w:rsid w:val="00525769"/>
    <w:rsid w:val="00531F94"/>
    <w:rsid w:val="00536D8E"/>
    <w:rsid w:val="005378DB"/>
    <w:rsid w:val="005442B6"/>
    <w:rsid w:val="0055336F"/>
    <w:rsid w:val="0055769A"/>
    <w:rsid w:val="00557DEB"/>
    <w:rsid w:val="005608E6"/>
    <w:rsid w:val="00563E43"/>
    <w:rsid w:val="00566328"/>
    <w:rsid w:val="005736B3"/>
    <w:rsid w:val="00580089"/>
    <w:rsid w:val="00584572"/>
    <w:rsid w:val="005869DB"/>
    <w:rsid w:val="00587293"/>
    <w:rsid w:val="005873F3"/>
    <w:rsid w:val="005945BB"/>
    <w:rsid w:val="00594629"/>
    <w:rsid w:val="00596B0C"/>
    <w:rsid w:val="005B295B"/>
    <w:rsid w:val="005C353E"/>
    <w:rsid w:val="005C4388"/>
    <w:rsid w:val="005C6DA5"/>
    <w:rsid w:val="005D3CD7"/>
    <w:rsid w:val="005D6BB5"/>
    <w:rsid w:val="005D74E8"/>
    <w:rsid w:val="005E2BFC"/>
    <w:rsid w:val="005E3A51"/>
    <w:rsid w:val="005E3C03"/>
    <w:rsid w:val="005E4421"/>
    <w:rsid w:val="005E5699"/>
    <w:rsid w:val="005F00EB"/>
    <w:rsid w:val="005F121B"/>
    <w:rsid w:val="005F1445"/>
    <w:rsid w:val="00610833"/>
    <w:rsid w:val="00613523"/>
    <w:rsid w:val="00616C14"/>
    <w:rsid w:val="00617ABE"/>
    <w:rsid w:val="00622F7B"/>
    <w:rsid w:val="00624115"/>
    <w:rsid w:val="00624E3A"/>
    <w:rsid w:val="006276FE"/>
    <w:rsid w:val="00631420"/>
    <w:rsid w:val="00636B15"/>
    <w:rsid w:val="00637748"/>
    <w:rsid w:val="00637FE6"/>
    <w:rsid w:val="0064008D"/>
    <w:rsid w:val="00640436"/>
    <w:rsid w:val="00650EBF"/>
    <w:rsid w:val="006520AC"/>
    <w:rsid w:val="00652613"/>
    <w:rsid w:val="00654182"/>
    <w:rsid w:val="00665BEF"/>
    <w:rsid w:val="006672D0"/>
    <w:rsid w:val="00667D8D"/>
    <w:rsid w:val="006707C9"/>
    <w:rsid w:val="00670B4F"/>
    <w:rsid w:val="00670BFA"/>
    <w:rsid w:val="006717C4"/>
    <w:rsid w:val="0067370E"/>
    <w:rsid w:val="006768B1"/>
    <w:rsid w:val="0067700B"/>
    <w:rsid w:val="00684454"/>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B6916"/>
    <w:rsid w:val="006C0391"/>
    <w:rsid w:val="006C279B"/>
    <w:rsid w:val="006C4384"/>
    <w:rsid w:val="006C5131"/>
    <w:rsid w:val="006C5824"/>
    <w:rsid w:val="006D2B28"/>
    <w:rsid w:val="006D2C2A"/>
    <w:rsid w:val="006D2C48"/>
    <w:rsid w:val="006D3042"/>
    <w:rsid w:val="006E01AA"/>
    <w:rsid w:val="006E15AC"/>
    <w:rsid w:val="006F3966"/>
    <w:rsid w:val="006F56C3"/>
    <w:rsid w:val="006F6590"/>
    <w:rsid w:val="006F7E04"/>
    <w:rsid w:val="00702B95"/>
    <w:rsid w:val="00703B3F"/>
    <w:rsid w:val="007055AD"/>
    <w:rsid w:val="007063B8"/>
    <w:rsid w:val="00707946"/>
    <w:rsid w:val="00707948"/>
    <w:rsid w:val="00707BCE"/>
    <w:rsid w:val="00711349"/>
    <w:rsid w:val="00711861"/>
    <w:rsid w:val="00712C57"/>
    <w:rsid w:val="0071572B"/>
    <w:rsid w:val="007239FC"/>
    <w:rsid w:val="0072786C"/>
    <w:rsid w:val="00731AC7"/>
    <w:rsid w:val="00734BA1"/>
    <w:rsid w:val="0074375B"/>
    <w:rsid w:val="00745E56"/>
    <w:rsid w:val="00746DF7"/>
    <w:rsid w:val="00751CE6"/>
    <w:rsid w:val="00755A0B"/>
    <w:rsid w:val="0075639B"/>
    <w:rsid w:val="00764193"/>
    <w:rsid w:val="007642E3"/>
    <w:rsid w:val="007645DF"/>
    <w:rsid w:val="007666EA"/>
    <w:rsid w:val="00771054"/>
    <w:rsid w:val="00771124"/>
    <w:rsid w:val="00772EBB"/>
    <w:rsid w:val="00773534"/>
    <w:rsid w:val="00781072"/>
    <w:rsid w:val="00781D0D"/>
    <w:rsid w:val="00784DBD"/>
    <w:rsid w:val="00792CF9"/>
    <w:rsid w:val="007A080C"/>
    <w:rsid w:val="007A3EAD"/>
    <w:rsid w:val="007A69A5"/>
    <w:rsid w:val="007A6E3C"/>
    <w:rsid w:val="007B2F94"/>
    <w:rsid w:val="007B62A7"/>
    <w:rsid w:val="007C1ADB"/>
    <w:rsid w:val="007C33D7"/>
    <w:rsid w:val="007C3AB9"/>
    <w:rsid w:val="007C4A23"/>
    <w:rsid w:val="007C633B"/>
    <w:rsid w:val="007D3186"/>
    <w:rsid w:val="007D4F77"/>
    <w:rsid w:val="007E07DC"/>
    <w:rsid w:val="007E4680"/>
    <w:rsid w:val="007E6020"/>
    <w:rsid w:val="007E62DA"/>
    <w:rsid w:val="007E67C8"/>
    <w:rsid w:val="007F07E9"/>
    <w:rsid w:val="007F2896"/>
    <w:rsid w:val="007F3C9D"/>
    <w:rsid w:val="007F3D7E"/>
    <w:rsid w:val="0080028F"/>
    <w:rsid w:val="00801806"/>
    <w:rsid w:val="008028AE"/>
    <w:rsid w:val="00802D5E"/>
    <w:rsid w:val="0080736F"/>
    <w:rsid w:val="00810F51"/>
    <w:rsid w:val="0081141D"/>
    <w:rsid w:val="008148B7"/>
    <w:rsid w:val="00814E87"/>
    <w:rsid w:val="00825855"/>
    <w:rsid w:val="00827180"/>
    <w:rsid w:val="00827C22"/>
    <w:rsid w:val="00830A1E"/>
    <w:rsid w:val="00830CD5"/>
    <w:rsid w:val="00833286"/>
    <w:rsid w:val="0083456E"/>
    <w:rsid w:val="00844588"/>
    <w:rsid w:val="008452BB"/>
    <w:rsid w:val="00845A4F"/>
    <w:rsid w:val="0086042B"/>
    <w:rsid w:val="00862394"/>
    <w:rsid w:val="00863CE6"/>
    <w:rsid w:val="00867AD5"/>
    <w:rsid w:val="008708AD"/>
    <w:rsid w:val="00870A9B"/>
    <w:rsid w:val="0087117F"/>
    <w:rsid w:val="00872673"/>
    <w:rsid w:val="00875859"/>
    <w:rsid w:val="008779F3"/>
    <w:rsid w:val="008815AB"/>
    <w:rsid w:val="00882782"/>
    <w:rsid w:val="00884395"/>
    <w:rsid w:val="00885587"/>
    <w:rsid w:val="00885D39"/>
    <w:rsid w:val="008A3635"/>
    <w:rsid w:val="008A6A9E"/>
    <w:rsid w:val="008B035C"/>
    <w:rsid w:val="008C1CA7"/>
    <w:rsid w:val="008C265B"/>
    <w:rsid w:val="008D132F"/>
    <w:rsid w:val="008D35E9"/>
    <w:rsid w:val="008D7750"/>
    <w:rsid w:val="008E0424"/>
    <w:rsid w:val="008E34EC"/>
    <w:rsid w:val="008E45F6"/>
    <w:rsid w:val="008E47BB"/>
    <w:rsid w:val="008E711C"/>
    <w:rsid w:val="009040B4"/>
    <w:rsid w:val="0090701E"/>
    <w:rsid w:val="00907647"/>
    <w:rsid w:val="0091348E"/>
    <w:rsid w:val="00913880"/>
    <w:rsid w:val="0091591F"/>
    <w:rsid w:val="00917F74"/>
    <w:rsid w:val="009203CA"/>
    <w:rsid w:val="0092371A"/>
    <w:rsid w:val="00923DF6"/>
    <w:rsid w:val="00931984"/>
    <w:rsid w:val="009348F3"/>
    <w:rsid w:val="009367E0"/>
    <w:rsid w:val="00940E23"/>
    <w:rsid w:val="00942466"/>
    <w:rsid w:val="00942F75"/>
    <w:rsid w:val="009435C7"/>
    <w:rsid w:val="009500A2"/>
    <w:rsid w:val="00953693"/>
    <w:rsid w:val="00953ABC"/>
    <w:rsid w:val="00957858"/>
    <w:rsid w:val="00957B2F"/>
    <w:rsid w:val="0096093F"/>
    <w:rsid w:val="00963EDB"/>
    <w:rsid w:val="00974948"/>
    <w:rsid w:val="00974E30"/>
    <w:rsid w:val="00975C25"/>
    <w:rsid w:val="009803BB"/>
    <w:rsid w:val="0098063B"/>
    <w:rsid w:val="009809D9"/>
    <w:rsid w:val="00981ECA"/>
    <w:rsid w:val="0098514D"/>
    <w:rsid w:val="00985A65"/>
    <w:rsid w:val="0098686E"/>
    <w:rsid w:val="00990BC3"/>
    <w:rsid w:val="0099450D"/>
    <w:rsid w:val="0099585F"/>
    <w:rsid w:val="009978A9"/>
    <w:rsid w:val="009A101F"/>
    <w:rsid w:val="009A5605"/>
    <w:rsid w:val="009A5BC0"/>
    <w:rsid w:val="009A74C7"/>
    <w:rsid w:val="009B31A4"/>
    <w:rsid w:val="009C15D3"/>
    <w:rsid w:val="009C534F"/>
    <w:rsid w:val="009C6C0B"/>
    <w:rsid w:val="009C7604"/>
    <w:rsid w:val="009D1758"/>
    <w:rsid w:val="009D2E86"/>
    <w:rsid w:val="009D37ED"/>
    <w:rsid w:val="009E18F5"/>
    <w:rsid w:val="009E1C47"/>
    <w:rsid w:val="009E2BE3"/>
    <w:rsid w:val="009E4AA4"/>
    <w:rsid w:val="009E67F7"/>
    <w:rsid w:val="009F4042"/>
    <w:rsid w:val="009F5AD8"/>
    <w:rsid w:val="009F6123"/>
    <w:rsid w:val="009F6A5B"/>
    <w:rsid w:val="009F7B93"/>
    <w:rsid w:val="00A070FF"/>
    <w:rsid w:val="00A10510"/>
    <w:rsid w:val="00A125EF"/>
    <w:rsid w:val="00A13731"/>
    <w:rsid w:val="00A1452F"/>
    <w:rsid w:val="00A15AAD"/>
    <w:rsid w:val="00A25725"/>
    <w:rsid w:val="00A25DF8"/>
    <w:rsid w:val="00A27A3C"/>
    <w:rsid w:val="00A321CC"/>
    <w:rsid w:val="00A32CAD"/>
    <w:rsid w:val="00A34BF6"/>
    <w:rsid w:val="00A35801"/>
    <w:rsid w:val="00A36841"/>
    <w:rsid w:val="00A36B8F"/>
    <w:rsid w:val="00A449D0"/>
    <w:rsid w:val="00A46F5B"/>
    <w:rsid w:val="00A502DA"/>
    <w:rsid w:val="00A55F70"/>
    <w:rsid w:val="00A601ED"/>
    <w:rsid w:val="00A61834"/>
    <w:rsid w:val="00A633E3"/>
    <w:rsid w:val="00A74884"/>
    <w:rsid w:val="00A80121"/>
    <w:rsid w:val="00A87AA8"/>
    <w:rsid w:val="00A909EB"/>
    <w:rsid w:val="00A9276E"/>
    <w:rsid w:val="00A942DF"/>
    <w:rsid w:val="00A95F84"/>
    <w:rsid w:val="00A9754C"/>
    <w:rsid w:val="00AA7406"/>
    <w:rsid w:val="00AA7E48"/>
    <w:rsid w:val="00AB1E73"/>
    <w:rsid w:val="00AB5150"/>
    <w:rsid w:val="00AB5419"/>
    <w:rsid w:val="00AB6965"/>
    <w:rsid w:val="00AD202F"/>
    <w:rsid w:val="00AD268A"/>
    <w:rsid w:val="00AD5F5F"/>
    <w:rsid w:val="00AD7590"/>
    <w:rsid w:val="00AF0405"/>
    <w:rsid w:val="00AF0BDD"/>
    <w:rsid w:val="00AF3923"/>
    <w:rsid w:val="00B04936"/>
    <w:rsid w:val="00B068F6"/>
    <w:rsid w:val="00B104BA"/>
    <w:rsid w:val="00B157FB"/>
    <w:rsid w:val="00B17FB9"/>
    <w:rsid w:val="00B21205"/>
    <w:rsid w:val="00B30323"/>
    <w:rsid w:val="00B30C05"/>
    <w:rsid w:val="00B336B8"/>
    <w:rsid w:val="00B33C7D"/>
    <w:rsid w:val="00B37EA1"/>
    <w:rsid w:val="00B405AD"/>
    <w:rsid w:val="00B42268"/>
    <w:rsid w:val="00B42475"/>
    <w:rsid w:val="00B43FBF"/>
    <w:rsid w:val="00B528EC"/>
    <w:rsid w:val="00B5477A"/>
    <w:rsid w:val="00B61675"/>
    <w:rsid w:val="00B64C1C"/>
    <w:rsid w:val="00B70A09"/>
    <w:rsid w:val="00B71226"/>
    <w:rsid w:val="00B75FD8"/>
    <w:rsid w:val="00B80407"/>
    <w:rsid w:val="00B8212D"/>
    <w:rsid w:val="00B82B6A"/>
    <w:rsid w:val="00B84FED"/>
    <w:rsid w:val="00B8792C"/>
    <w:rsid w:val="00B91C3A"/>
    <w:rsid w:val="00B93AC3"/>
    <w:rsid w:val="00B9443C"/>
    <w:rsid w:val="00B94F83"/>
    <w:rsid w:val="00BA019A"/>
    <w:rsid w:val="00BA2F75"/>
    <w:rsid w:val="00BA3FCE"/>
    <w:rsid w:val="00BB30C5"/>
    <w:rsid w:val="00BB3A92"/>
    <w:rsid w:val="00BB4E8F"/>
    <w:rsid w:val="00BB5CA2"/>
    <w:rsid w:val="00BB6F0F"/>
    <w:rsid w:val="00BC1A9A"/>
    <w:rsid w:val="00BC1C15"/>
    <w:rsid w:val="00BC207D"/>
    <w:rsid w:val="00BC256A"/>
    <w:rsid w:val="00BC37ED"/>
    <w:rsid w:val="00BD032A"/>
    <w:rsid w:val="00BD3F10"/>
    <w:rsid w:val="00BE040B"/>
    <w:rsid w:val="00BE52C6"/>
    <w:rsid w:val="00BE5F73"/>
    <w:rsid w:val="00BE7269"/>
    <w:rsid w:val="00BF7468"/>
    <w:rsid w:val="00C03104"/>
    <w:rsid w:val="00C06726"/>
    <w:rsid w:val="00C1146F"/>
    <w:rsid w:val="00C16C30"/>
    <w:rsid w:val="00C17BB6"/>
    <w:rsid w:val="00C231AC"/>
    <w:rsid w:val="00C32323"/>
    <w:rsid w:val="00C34E1C"/>
    <w:rsid w:val="00C42296"/>
    <w:rsid w:val="00C42F55"/>
    <w:rsid w:val="00C45993"/>
    <w:rsid w:val="00C52137"/>
    <w:rsid w:val="00C53332"/>
    <w:rsid w:val="00C54076"/>
    <w:rsid w:val="00C541F4"/>
    <w:rsid w:val="00C61E0B"/>
    <w:rsid w:val="00C63A5B"/>
    <w:rsid w:val="00C67447"/>
    <w:rsid w:val="00C7009B"/>
    <w:rsid w:val="00C714ED"/>
    <w:rsid w:val="00C73C28"/>
    <w:rsid w:val="00C77170"/>
    <w:rsid w:val="00C82F0F"/>
    <w:rsid w:val="00C849A3"/>
    <w:rsid w:val="00C84C28"/>
    <w:rsid w:val="00C87B49"/>
    <w:rsid w:val="00C91398"/>
    <w:rsid w:val="00C9329F"/>
    <w:rsid w:val="00C96B45"/>
    <w:rsid w:val="00C971B3"/>
    <w:rsid w:val="00CA0C31"/>
    <w:rsid w:val="00CA0C88"/>
    <w:rsid w:val="00CA2131"/>
    <w:rsid w:val="00CA2721"/>
    <w:rsid w:val="00CA312A"/>
    <w:rsid w:val="00CA3336"/>
    <w:rsid w:val="00CA4234"/>
    <w:rsid w:val="00CA4590"/>
    <w:rsid w:val="00CA5FE2"/>
    <w:rsid w:val="00CA7C72"/>
    <w:rsid w:val="00CB6433"/>
    <w:rsid w:val="00CC0DDB"/>
    <w:rsid w:val="00CC4A97"/>
    <w:rsid w:val="00CC59CC"/>
    <w:rsid w:val="00CC692C"/>
    <w:rsid w:val="00CD71EE"/>
    <w:rsid w:val="00CD7215"/>
    <w:rsid w:val="00CE21A7"/>
    <w:rsid w:val="00CE3C66"/>
    <w:rsid w:val="00CE3FC2"/>
    <w:rsid w:val="00CE42B3"/>
    <w:rsid w:val="00CE42E7"/>
    <w:rsid w:val="00CE52D9"/>
    <w:rsid w:val="00CF2F95"/>
    <w:rsid w:val="00CF38A9"/>
    <w:rsid w:val="00CF4122"/>
    <w:rsid w:val="00D069E7"/>
    <w:rsid w:val="00D06C64"/>
    <w:rsid w:val="00D10399"/>
    <w:rsid w:val="00D1460B"/>
    <w:rsid w:val="00D1603B"/>
    <w:rsid w:val="00D16D8C"/>
    <w:rsid w:val="00D17301"/>
    <w:rsid w:val="00D20469"/>
    <w:rsid w:val="00D23FFB"/>
    <w:rsid w:val="00D2594B"/>
    <w:rsid w:val="00D266DB"/>
    <w:rsid w:val="00D31FA6"/>
    <w:rsid w:val="00D347D5"/>
    <w:rsid w:val="00D376D2"/>
    <w:rsid w:val="00D41D36"/>
    <w:rsid w:val="00D44270"/>
    <w:rsid w:val="00D526FE"/>
    <w:rsid w:val="00D53D48"/>
    <w:rsid w:val="00D54CFF"/>
    <w:rsid w:val="00D55596"/>
    <w:rsid w:val="00D5637A"/>
    <w:rsid w:val="00D5715C"/>
    <w:rsid w:val="00D61F7C"/>
    <w:rsid w:val="00D62EAD"/>
    <w:rsid w:val="00D65E05"/>
    <w:rsid w:val="00D7093D"/>
    <w:rsid w:val="00D72226"/>
    <w:rsid w:val="00D72AF2"/>
    <w:rsid w:val="00D74BE8"/>
    <w:rsid w:val="00D7622D"/>
    <w:rsid w:val="00D80A45"/>
    <w:rsid w:val="00D84227"/>
    <w:rsid w:val="00D85410"/>
    <w:rsid w:val="00D87DFA"/>
    <w:rsid w:val="00D90AAC"/>
    <w:rsid w:val="00D9228C"/>
    <w:rsid w:val="00D97E1E"/>
    <w:rsid w:val="00DA3D79"/>
    <w:rsid w:val="00DA4A60"/>
    <w:rsid w:val="00DA72AB"/>
    <w:rsid w:val="00DA72FE"/>
    <w:rsid w:val="00DB0EBD"/>
    <w:rsid w:val="00DB4B40"/>
    <w:rsid w:val="00DB61C7"/>
    <w:rsid w:val="00DC1968"/>
    <w:rsid w:val="00DC33F3"/>
    <w:rsid w:val="00DC4D7E"/>
    <w:rsid w:val="00DC5CE0"/>
    <w:rsid w:val="00DC5DEE"/>
    <w:rsid w:val="00DC6F26"/>
    <w:rsid w:val="00DC7F72"/>
    <w:rsid w:val="00DD54C2"/>
    <w:rsid w:val="00DE1035"/>
    <w:rsid w:val="00DE68B7"/>
    <w:rsid w:val="00DF0432"/>
    <w:rsid w:val="00DF1724"/>
    <w:rsid w:val="00DF3F55"/>
    <w:rsid w:val="00DF5164"/>
    <w:rsid w:val="00DF6130"/>
    <w:rsid w:val="00E024FD"/>
    <w:rsid w:val="00E03119"/>
    <w:rsid w:val="00E03646"/>
    <w:rsid w:val="00E06082"/>
    <w:rsid w:val="00E07F4C"/>
    <w:rsid w:val="00E11571"/>
    <w:rsid w:val="00E117B4"/>
    <w:rsid w:val="00E23D7C"/>
    <w:rsid w:val="00E24667"/>
    <w:rsid w:val="00E27235"/>
    <w:rsid w:val="00E406DB"/>
    <w:rsid w:val="00E44DE8"/>
    <w:rsid w:val="00E45175"/>
    <w:rsid w:val="00E55B2F"/>
    <w:rsid w:val="00E6003F"/>
    <w:rsid w:val="00E60D39"/>
    <w:rsid w:val="00E624F8"/>
    <w:rsid w:val="00E64C62"/>
    <w:rsid w:val="00E67720"/>
    <w:rsid w:val="00E71402"/>
    <w:rsid w:val="00E80CDF"/>
    <w:rsid w:val="00E8177F"/>
    <w:rsid w:val="00E8355C"/>
    <w:rsid w:val="00E83BD6"/>
    <w:rsid w:val="00E87716"/>
    <w:rsid w:val="00E87E64"/>
    <w:rsid w:val="00E906C8"/>
    <w:rsid w:val="00E92561"/>
    <w:rsid w:val="00E93405"/>
    <w:rsid w:val="00E93AB6"/>
    <w:rsid w:val="00E94604"/>
    <w:rsid w:val="00E97632"/>
    <w:rsid w:val="00EA1D03"/>
    <w:rsid w:val="00EA26A6"/>
    <w:rsid w:val="00EA491A"/>
    <w:rsid w:val="00EA7F84"/>
    <w:rsid w:val="00EB525A"/>
    <w:rsid w:val="00EB57FD"/>
    <w:rsid w:val="00EB616B"/>
    <w:rsid w:val="00EB61E3"/>
    <w:rsid w:val="00EC2C7E"/>
    <w:rsid w:val="00EC41D6"/>
    <w:rsid w:val="00EC71E5"/>
    <w:rsid w:val="00ED0706"/>
    <w:rsid w:val="00ED235C"/>
    <w:rsid w:val="00ED2E28"/>
    <w:rsid w:val="00ED64AD"/>
    <w:rsid w:val="00EE1547"/>
    <w:rsid w:val="00EE48AE"/>
    <w:rsid w:val="00EE6744"/>
    <w:rsid w:val="00EE7F8B"/>
    <w:rsid w:val="00EF34BF"/>
    <w:rsid w:val="00EF3C9A"/>
    <w:rsid w:val="00EF6157"/>
    <w:rsid w:val="00F00664"/>
    <w:rsid w:val="00F03CA4"/>
    <w:rsid w:val="00F31561"/>
    <w:rsid w:val="00F36C62"/>
    <w:rsid w:val="00F4069A"/>
    <w:rsid w:val="00F4265C"/>
    <w:rsid w:val="00F510EB"/>
    <w:rsid w:val="00F51330"/>
    <w:rsid w:val="00F51AE7"/>
    <w:rsid w:val="00F52419"/>
    <w:rsid w:val="00F56D44"/>
    <w:rsid w:val="00F623FB"/>
    <w:rsid w:val="00F67A2B"/>
    <w:rsid w:val="00F73A4A"/>
    <w:rsid w:val="00F73D32"/>
    <w:rsid w:val="00F74CCB"/>
    <w:rsid w:val="00F77CC4"/>
    <w:rsid w:val="00F813A2"/>
    <w:rsid w:val="00F825DA"/>
    <w:rsid w:val="00F8425E"/>
    <w:rsid w:val="00F85FBB"/>
    <w:rsid w:val="00F865E3"/>
    <w:rsid w:val="00F867C2"/>
    <w:rsid w:val="00F90382"/>
    <w:rsid w:val="00F90B81"/>
    <w:rsid w:val="00F91032"/>
    <w:rsid w:val="00F9146F"/>
    <w:rsid w:val="00F95A12"/>
    <w:rsid w:val="00F97A0D"/>
    <w:rsid w:val="00FA150B"/>
    <w:rsid w:val="00FA19BF"/>
    <w:rsid w:val="00FA40F8"/>
    <w:rsid w:val="00FA5E78"/>
    <w:rsid w:val="00FB098E"/>
    <w:rsid w:val="00FB7B14"/>
    <w:rsid w:val="00FC3E10"/>
    <w:rsid w:val="00FC4273"/>
    <w:rsid w:val="00FC731C"/>
    <w:rsid w:val="00FC74B9"/>
    <w:rsid w:val="00FD10F7"/>
    <w:rsid w:val="00FD40AF"/>
    <w:rsid w:val="00FD6679"/>
    <w:rsid w:val="00FD73AC"/>
    <w:rsid w:val="00FD765D"/>
    <w:rsid w:val="00FE1AEE"/>
    <w:rsid w:val="00FE423C"/>
    <w:rsid w:val="00FE63CB"/>
    <w:rsid w:val="00FF6FCA"/>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a"/>
    <w:next w:val="a"/>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a"/>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af6">
    <w:name w:val="Normal (Web)"/>
    <w:basedOn w:val="a"/>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ind w:left="1152" w:hanging="720"/>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Body Text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Caption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Footnote Text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Header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Balloon Text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Heading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Document Map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Heading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a"/>
    <w:next w:val="a"/>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a"/>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af6">
    <w:name w:val="Normal (Web)"/>
    <w:basedOn w:val="a"/>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11938230">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cpnd@iibc.kr" TargetMode="External"/><Relationship Id="rId18" Type="http://schemas.openxmlformats.org/officeDocument/2006/relationships/hyperlink" Target="http://www.ijasc.org/pop/ijasc/sub05.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jiibc.kr/bbs/board.php?bo_table=collect_pape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ccpnd@iibc.kr" TargetMode="External"/><Relationship Id="rId10" Type="http://schemas.openxmlformats.org/officeDocument/2006/relationships/header" Target="header2.xml"/><Relationship Id="rId19" Type="http://schemas.openxmlformats.org/officeDocument/2006/relationships/hyperlink" Target="http://www.ijibc.org/pop/ijibc/sub05.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g.iibc.kr/iconf/iccpnd2014/sub04.ph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BD0A5D4-E58A-473B-9E59-AC4949D5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1323</Words>
  <Characters>7730</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Hewlett-Packard</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LG</cp:lastModifiedBy>
  <cp:revision>4</cp:revision>
  <cp:lastPrinted>2013-10-11T00:08:00Z</cp:lastPrinted>
  <dcterms:created xsi:type="dcterms:W3CDTF">2014-01-17T04:22:00Z</dcterms:created>
  <dcterms:modified xsi:type="dcterms:W3CDTF">2014-01-17T04:33:00Z</dcterms:modified>
</cp:coreProperties>
</file>